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5B" w:rsidRPr="00E2745B" w:rsidRDefault="00E2745B" w:rsidP="00E2745B">
      <w:pPr>
        <w:jc w:val="center"/>
        <w:rPr>
          <w:b/>
          <w:sz w:val="32"/>
          <w:szCs w:val="32"/>
        </w:rPr>
      </w:pPr>
      <w:r w:rsidRPr="00E2745B">
        <w:rPr>
          <w:b/>
          <w:sz w:val="32"/>
          <w:szCs w:val="32"/>
        </w:rPr>
        <w:t>Emotion Reading</w:t>
      </w:r>
      <w:r>
        <w:rPr>
          <w:rFonts w:hint="eastAsia"/>
          <w:b/>
          <w:sz w:val="32"/>
          <w:szCs w:val="32"/>
        </w:rPr>
        <w:t xml:space="preserve"> Robot</w:t>
      </w:r>
    </w:p>
    <w:p w:rsidR="00E761C7" w:rsidRDefault="00E761C7" w:rsidP="00E2745B">
      <w:pPr>
        <w:pStyle w:val="1"/>
      </w:pPr>
      <w:r>
        <w:rPr>
          <w:rFonts w:hint="eastAsia"/>
        </w:rPr>
        <w:t>Introduction</w:t>
      </w:r>
    </w:p>
    <w:p w:rsidR="00E761C7" w:rsidRPr="00F90B81" w:rsidRDefault="00E761C7" w:rsidP="00575A44">
      <w:pPr>
        <w:ind w:left="400"/>
      </w:pPr>
      <w:r>
        <w:rPr>
          <w:rFonts w:hint="eastAsia"/>
          <w:color w:val="333333"/>
          <w:szCs w:val="20"/>
        </w:rPr>
        <w:t>Emotion reading robot is one of the future-oriented robot model</w:t>
      </w:r>
      <w:r w:rsidR="009B2D36">
        <w:rPr>
          <w:rFonts w:hint="eastAsia"/>
          <w:color w:val="333333"/>
          <w:szCs w:val="20"/>
        </w:rPr>
        <w:t>s</w:t>
      </w:r>
      <w:r>
        <w:rPr>
          <w:rFonts w:hint="eastAsia"/>
          <w:color w:val="333333"/>
          <w:szCs w:val="20"/>
        </w:rPr>
        <w:t>.</w:t>
      </w:r>
      <w:r w:rsidR="009B2D36">
        <w:rPr>
          <w:rFonts w:hint="eastAsia"/>
          <w:color w:val="333333"/>
          <w:szCs w:val="20"/>
        </w:rPr>
        <w:t xml:space="preserve"> </w:t>
      </w:r>
      <w:r w:rsidR="00F90B81">
        <w:rPr>
          <w:rFonts w:hint="eastAsia"/>
          <w:color w:val="333333"/>
          <w:szCs w:val="20"/>
        </w:rPr>
        <w:t xml:space="preserve">At first, my project topic was just about humanoid robot </w:t>
      </w:r>
      <w:r w:rsidR="00DB1437">
        <w:rPr>
          <w:color w:val="333333"/>
          <w:szCs w:val="20"/>
        </w:rPr>
        <w:t>‘</w:t>
      </w:r>
      <w:r w:rsidR="00DB1437">
        <w:rPr>
          <w:rFonts w:hint="eastAsia"/>
          <w:color w:val="333333"/>
          <w:szCs w:val="20"/>
        </w:rPr>
        <w:t>pepper</w:t>
      </w:r>
      <w:r w:rsidR="00DB1437">
        <w:rPr>
          <w:color w:val="333333"/>
          <w:szCs w:val="20"/>
        </w:rPr>
        <w:t>’</w:t>
      </w:r>
      <w:r w:rsidR="00DB1437">
        <w:rPr>
          <w:rFonts w:hint="eastAsia"/>
          <w:color w:val="333333"/>
          <w:szCs w:val="20"/>
        </w:rPr>
        <w:t xml:space="preserve">. However, I thought it is too specific product and I could only rely on information from the </w:t>
      </w:r>
      <w:r w:rsidR="00DB1437">
        <w:rPr>
          <w:color w:val="333333"/>
          <w:szCs w:val="20"/>
        </w:rPr>
        <w:t>Softbank</w:t>
      </w:r>
      <w:r w:rsidR="00DB1437">
        <w:rPr>
          <w:rFonts w:hint="eastAsia"/>
          <w:color w:val="333333"/>
          <w:szCs w:val="20"/>
        </w:rPr>
        <w:t xml:space="preserve"> website. I thought it is not appropriate for final project subject so decide to change it to little broad topic </w:t>
      </w:r>
      <w:r w:rsidR="00DB1437">
        <w:rPr>
          <w:color w:val="333333"/>
          <w:szCs w:val="20"/>
        </w:rPr>
        <w:t>‘</w:t>
      </w:r>
      <w:r w:rsidR="00DB1437">
        <w:rPr>
          <w:rFonts w:hint="eastAsia"/>
          <w:color w:val="333333"/>
          <w:szCs w:val="20"/>
        </w:rPr>
        <w:t>Emotion reading humanoid robot</w:t>
      </w:r>
      <w:r w:rsidR="00DB1437">
        <w:rPr>
          <w:color w:val="333333"/>
          <w:szCs w:val="20"/>
        </w:rPr>
        <w:t>’</w:t>
      </w:r>
      <w:r w:rsidR="00DB1437">
        <w:rPr>
          <w:rFonts w:hint="eastAsia"/>
          <w:color w:val="333333"/>
          <w:szCs w:val="20"/>
        </w:rPr>
        <w:t xml:space="preserve">. Because it is still cover about </w:t>
      </w:r>
      <w:r w:rsidR="00DB1437">
        <w:rPr>
          <w:color w:val="333333"/>
          <w:szCs w:val="20"/>
        </w:rPr>
        <w:t>‘</w:t>
      </w:r>
      <w:r w:rsidR="00DB1437">
        <w:rPr>
          <w:rFonts w:hint="eastAsia"/>
          <w:color w:val="333333"/>
          <w:szCs w:val="20"/>
        </w:rPr>
        <w:t>pepper</w:t>
      </w:r>
      <w:r w:rsidR="00DB1437">
        <w:rPr>
          <w:color w:val="333333"/>
          <w:szCs w:val="20"/>
        </w:rPr>
        <w:t>’</w:t>
      </w:r>
      <w:r w:rsidR="00DB1437">
        <w:rPr>
          <w:rFonts w:hint="eastAsia"/>
          <w:color w:val="333333"/>
          <w:szCs w:val="20"/>
        </w:rPr>
        <w:t>, I believe this will be a perfect topic for me.</w:t>
      </w:r>
    </w:p>
    <w:p w:rsidR="00575A44" w:rsidRDefault="00575A44" w:rsidP="00575A44">
      <w:pPr>
        <w:ind w:left="400"/>
      </w:pPr>
    </w:p>
    <w:p w:rsidR="009B2D36" w:rsidRDefault="009B2D36" w:rsidP="00924D74">
      <w:pPr>
        <w:pStyle w:val="1"/>
      </w:pPr>
      <w:r>
        <w:rPr>
          <w:rFonts w:hint="eastAsia"/>
        </w:rPr>
        <w:t>Emotion</w:t>
      </w:r>
      <w:r w:rsidR="00924D74">
        <w:rPr>
          <w:rFonts w:hint="eastAsia"/>
        </w:rPr>
        <w:t>al</w:t>
      </w:r>
      <w:r>
        <w:rPr>
          <w:rFonts w:hint="eastAsia"/>
        </w:rPr>
        <w:t xml:space="preserve"> recognition technique</w:t>
      </w:r>
    </w:p>
    <w:p w:rsidR="00825226" w:rsidRDefault="00292BFA" w:rsidP="00825226">
      <w:pPr>
        <w:numPr>
          <w:ilvl w:val="0"/>
          <w:numId w:val="5"/>
        </w:numPr>
        <w:rPr>
          <w:rFonts w:hint="eastAsia"/>
        </w:rPr>
      </w:pPr>
      <w:r w:rsidRPr="009B2D36">
        <w:rPr>
          <w:rFonts w:hint="eastAsia"/>
        </w:rPr>
        <w:t>Facial Expression(Visual info)-based</w:t>
      </w:r>
    </w:p>
    <w:p w:rsidR="00825226" w:rsidRDefault="00825226" w:rsidP="00825226">
      <w:pPr>
        <w:ind w:firstLine="360"/>
      </w:pPr>
      <w:r>
        <w:rPr>
          <w:rFonts w:hint="eastAsia"/>
        </w:rPr>
        <w:t>Face plays an important role in transmitting feelings. In psychology, when we have a conversation which sees each other</w:t>
      </w:r>
      <w:r>
        <w:t>’</w:t>
      </w:r>
      <w:r>
        <w:rPr>
          <w:rFonts w:hint="eastAsia"/>
        </w:rPr>
        <w:t xml:space="preserve">s face, facial expression is really significant. This means facial expression is crucial interface to delivery messages between human and computer. </w:t>
      </w:r>
    </w:p>
    <w:p w:rsidR="00924D74" w:rsidRDefault="00FC3B77" w:rsidP="00FC3B77">
      <w:pPr>
        <w:ind w:firstLine="360"/>
      </w:pPr>
      <w:r>
        <w:rPr>
          <w:rFonts w:hint="eastAsia"/>
        </w:rPr>
        <w:t>Get</w:t>
      </w:r>
      <w:r w:rsidR="00E2745B">
        <w:rPr>
          <w:rFonts w:hint="eastAsia"/>
        </w:rPr>
        <w:t xml:space="preserve"> the values which ar</w:t>
      </w:r>
      <w:r>
        <w:rPr>
          <w:rFonts w:hint="eastAsia"/>
        </w:rPr>
        <w:t>e extracted from experiment, express the emotion by comparing</w:t>
      </w:r>
      <w:r w:rsidR="00E2745B">
        <w:rPr>
          <w:rFonts w:hint="eastAsia"/>
        </w:rPr>
        <w:t xml:space="preserve"> with</w:t>
      </w:r>
      <w:r>
        <w:rPr>
          <w:rFonts w:hint="eastAsia"/>
        </w:rPr>
        <w:t xml:space="preserve"> the sample, transfer these emotions to the robot by the Serial Communication and at </w:t>
      </w:r>
      <w:r>
        <w:t>last</w:t>
      </w:r>
      <w:r>
        <w:rPr>
          <w:rFonts w:hint="eastAsia"/>
        </w:rPr>
        <w:t xml:space="preserve"> express the emotion data through the monitor. Analysis the face and find people</w:t>
      </w:r>
      <w:r>
        <w:t>’</w:t>
      </w:r>
      <w:r>
        <w:rPr>
          <w:rFonts w:hint="eastAsia"/>
        </w:rPr>
        <w:t xml:space="preserve">s eyes and mouth and then classifies the face using prototype data. </w:t>
      </w:r>
      <w:proofErr w:type="gramStart"/>
      <w:r>
        <w:rPr>
          <w:rFonts w:hint="eastAsia"/>
        </w:rPr>
        <w:t>These matching has</w:t>
      </w:r>
      <w:proofErr w:type="gramEnd"/>
      <w:r>
        <w:rPr>
          <w:rFonts w:hint="eastAsia"/>
        </w:rPr>
        <w:t xml:space="preserve"> almost 70% recognition.</w:t>
      </w:r>
    </w:p>
    <w:p w:rsidR="008C48ED" w:rsidRDefault="00FC3B77" w:rsidP="008C48ED">
      <w:pPr>
        <w:pStyle w:val="a3"/>
        <w:ind w:leftChars="0" w:left="760"/>
      </w:pPr>
      <w:r>
        <w:rPr>
          <w:rFonts w:hint="eastAsia"/>
        </w:rPr>
        <w:t xml:space="preserve"> </w:t>
      </w:r>
      <w:r w:rsidR="009B2D36">
        <w:rPr>
          <w:rFonts w:hint="eastAsia"/>
          <w:noProof/>
          <w:color w:val="333333"/>
          <w:szCs w:val="20"/>
        </w:rPr>
        <w:drawing>
          <wp:inline distT="0" distB="0" distL="0" distR="0" wp14:anchorId="3F933DAB" wp14:editId="0EB19CE5">
            <wp:extent cx="4434761" cy="2945219"/>
            <wp:effectExtent l="0" t="0" r="4445" b="7620"/>
            <wp:docPr id="1" name="그림 1" descr="C:\Users\Haunji\Desktop\교환학생\AI\Project\얼굴인식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unji\Desktop\교환학생\AI\Project\얼굴인식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4784" cy="2945234"/>
                    </a:xfrm>
                    <a:prstGeom prst="rect">
                      <a:avLst/>
                    </a:prstGeom>
                    <a:noFill/>
                    <a:ln>
                      <a:noFill/>
                    </a:ln>
                  </pic:spPr>
                </pic:pic>
              </a:graphicData>
            </a:graphic>
          </wp:inline>
        </w:drawing>
      </w:r>
    </w:p>
    <w:p w:rsidR="00970DE7" w:rsidRDefault="00970DE7" w:rsidP="00407283">
      <w:pPr>
        <w:pStyle w:val="a3"/>
        <w:ind w:leftChars="0" w:left="760"/>
      </w:pPr>
      <w:r>
        <w:lastRenderedPageBreak/>
        <w:t>E</w:t>
      </w:r>
      <w:r>
        <w:rPr>
          <w:rFonts w:hint="eastAsia"/>
        </w:rPr>
        <w:t xml:space="preserve">x) Google glassed application from </w:t>
      </w:r>
      <w:r>
        <w:t>‘</w:t>
      </w:r>
      <w:proofErr w:type="spellStart"/>
      <w:r>
        <w:rPr>
          <w:rFonts w:hint="eastAsia"/>
        </w:rPr>
        <w:t>Emotient</w:t>
      </w:r>
      <w:proofErr w:type="spellEnd"/>
      <w:r>
        <w:t>’</w:t>
      </w:r>
    </w:p>
    <w:p w:rsidR="00407283" w:rsidRPr="00407283" w:rsidRDefault="00B74E7B" w:rsidP="00D04E72">
      <w:hyperlink r:id="rId10" w:history="1">
        <w:r w:rsidR="00407283" w:rsidRPr="00407283">
          <w:rPr>
            <w:rStyle w:val="a4"/>
            <w:rFonts w:hint="eastAsia"/>
          </w:rPr>
          <w:t>Emotient</w:t>
        </w:r>
      </w:hyperlink>
      <w:r w:rsidR="00407283" w:rsidRPr="00407283">
        <w:rPr>
          <w:rFonts w:hint="eastAsia"/>
        </w:rPr>
        <w:t xml:space="preserve">'s </w:t>
      </w:r>
      <w:hyperlink r:id="rId11" w:history="1">
        <w:r w:rsidR="00407283" w:rsidRPr="00407283">
          <w:rPr>
            <w:rStyle w:val="a4"/>
            <w:rFonts w:hint="eastAsia"/>
          </w:rPr>
          <w:t>technology works</w:t>
        </w:r>
      </w:hyperlink>
      <w:r w:rsidR="00407283" w:rsidRPr="00407283">
        <w:rPr>
          <w:rFonts w:hint="eastAsia"/>
        </w:rPr>
        <w:t xml:space="preserve"> by detecting subtle pattern changes in a person's face. The software, which can be used to measure emotion in individuals and crowds, can tell if a person is feeling positive or negative overall and zero in on more specific emotions, such as joy, sadness, surprise, anger, fear, disgust, and contempt. </w:t>
      </w:r>
    </w:p>
    <w:p w:rsidR="00407283" w:rsidRPr="00407283" w:rsidRDefault="00407283" w:rsidP="00407283">
      <w:pPr>
        <w:pStyle w:val="a3"/>
        <w:ind w:leftChars="0" w:left="760"/>
      </w:pPr>
    </w:p>
    <w:p w:rsidR="00DF1F1F" w:rsidRPr="009B2D36" w:rsidRDefault="00292BFA" w:rsidP="009B2D36">
      <w:pPr>
        <w:pStyle w:val="a3"/>
        <w:numPr>
          <w:ilvl w:val="0"/>
          <w:numId w:val="5"/>
        </w:numPr>
        <w:ind w:left="1160"/>
      </w:pPr>
      <w:r w:rsidRPr="009B2D36">
        <w:rPr>
          <w:rFonts w:hint="eastAsia"/>
        </w:rPr>
        <w:t>Speech(Voice info)-based</w:t>
      </w:r>
    </w:p>
    <w:p w:rsidR="00575A44" w:rsidRPr="00B070E7" w:rsidRDefault="00891ED3" w:rsidP="00D04E72">
      <w:r w:rsidRPr="00B070E7">
        <w:rPr>
          <w:rFonts w:hint="eastAsia"/>
        </w:rPr>
        <w:t>Voice which is including emotion is one of the most important factors that helps listener to grasp not only meaning but also speaker</w:t>
      </w:r>
      <w:r w:rsidRPr="00B070E7">
        <w:t>’</w:t>
      </w:r>
      <w:r w:rsidRPr="00B070E7">
        <w:rPr>
          <w:rFonts w:hint="eastAsia"/>
        </w:rPr>
        <w:t xml:space="preserve">s mental state during conversation. </w:t>
      </w:r>
      <w:r w:rsidR="00C45E62" w:rsidRPr="00B070E7">
        <w:rPr>
          <w:rFonts w:hint="eastAsia"/>
        </w:rPr>
        <w:t>For smooth emotional</w:t>
      </w:r>
      <w:r w:rsidRPr="00B070E7">
        <w:rPr>
          <w:rFonts w:hint="eastAsia"/>
        </w:rPr>
        <w:t xml:space="preserve"> communicate</w:t>
      </w:r>
      <w:r w:rsidR="00C45E62" w:rsidRPr="00B070E7">
        <w:rPr>
          <w:rFonts w:hint="eastAsia"/>
        </w:rPr>
        <w:t xml:space="preserve"> by </w:t>
      </w:r>
      <w:r w:rsidR="00C45E62" w:rsidRPr="00B070E7">
        <w:t>recognizing</w:t>
      </w:r>
      <w:r w:rsidR="00C45E62" w:rsidRPr="00B070E7">
        <w:rPr>
          <w:rFonts w:hint="eastAsia"/>
        </w:rPr>
        <w:t xml:space="preserve"> emotion in an audio signal, I will introduce extracting voice features and classifying emotions. From the audio signals, using, </w:t>
      </w:r>
      <w:proofErr w:type="gramStart"/>
      <w:r w:rsidR="00C45E62" w:rsidRPr="00B070E7">
        <w:rPr>
          <w:rFonts w:hint="eastAsia"/>
        </w:rPr>
        <w:t>SVM(</w:t>
      </w:r>
      <w:proofErr w:type="gramEnd"/>
      <w:r w:rsidR="00C45E62" w:rsidRPr="00B070E7">
        <w:rPr>
          <w:rFonts w:hint="eastAsia"/>
        </w:rPr>
        <w:t>Support Vector Machine) classifier</w:t>
      </w:r>
    </w:p>
    <w:p w:rsidR="00B070E7" w:rsidRPr="00B070E7" w:rsidRDefault="00B070E7" w:rsidP="00D04E72">
      <w:r w:rsidRPr="00B070E7">
        <w:t>Although emotion detection from speech is a relatively new field of research, it has many potential</w:t>
      </w:r>
      <w:r>
        <w:rPr>
          <w:rFonts w:hint="eastAsia"/>
        </w:rPr>
        <w:t xml:space="preserve"> </w:t>
      </w:r>
      <w:r w:rsidRPr="00B070E7">
        <w:t>applications. In human-computer or human-human interaction systems, emotion recognition systems</w:t>
      </w:r>
      <w:r>
        <w:rPr>
          <w:rFonts w:hint="eastAsia"/>
        </w:rPr>
        <w:t xml:space="preserve"> </w:t>
      </w:r>
      <w:r w:rsidRPr="00B070E7">
        <w:t>could provide users with improved services by being adaptive to their emotions. In virtual worlds,</w:t>
      </w:r>
      <w:r>
        <w:rPr>
          <w:rFonts w:hint="eastAsia"/>
        </w:rPr>
        <w:t xml:space="preserve"> </w:t>
      </w:r>
      <w:r w:rsidRPr="00B070E7">
        <w:t>emotion recognition could help simulate more realistic avatar interaction.</w:t>
      </w:r>
      <w:r>
        <w:rPr>
          <w:rFonts w:hint="eastAsia"/>
        </w:rPr>
        <w:t xml:space="preserve"> </w:t>
      </w:r>
      <w:r w:rsidRPr="00B070E7">
        <w:t>The body of work on detecting emotion in speech is quite limited. Currently, researchers are still</w:t>
      </w:r>
      <w:r>
        <w:rPr>
          <w:rFonts w:hint="eastAsia"/>
        </w:rPr>
        <w:t xml:space="preserve"> </w:t>
      </w:r>
      <w:r w:rsidRPr="00B070E7">
        <w:t>debating what features influence the recognition of emotion in speech. There is also considerable</w:t>
      </w:r>
      <w:r>
        <w:rPr>
          <w:rFonts w:hint="eastAsia"/>
        </w:rPr>
        <w:t xml:space="preserve"> </w:t>
      </w:r>
      <w:r w:rsidRPr="00B070E7">
        <w:t>uncertainty as to the best algorithm for classifying emotion, and which emotions to class together.</w:t>
      </w:r>
      <w:r>
        <w:rPr>
          <w:rFonts w:hint="eastAsia"/>
        </w:rPr>
        <w:t xml:space="preserve"> </w:t>
      </w:r>
      <w:r w:rsidRPr="00B070E7">
        <w:t>In this project, we attempt to address these issues. We use K-Means and Support Vector Machines</w:t>
      </w:r>
      <w:r>
        <w:rPr>
          <w:rFonts w:hint="eastAsia"/>
        </w:rPr>
        <w:t xml:space="preserve"> </w:t>
      </w:r>
      <w:r w:rsidRPr="00B070E7">
        <w:t>(SVMs) to classify opposing emotions. We separate the speech by speaker gender to investigate the</w:t>
      </w:r>
      <w:r w:rsidR="00D04E72">
        <w:rPr>
          <w:rFonts w:hint="eastAsia"/>
        </w:rPr>
        <w:t xml:space="preserve"> </w:t>
      </w:r>
      <w:r w:rsidRPr="00B070E7">
        <w:t>relationship between gender and emotional content of speech.</w:t>
      </w:r>
    </w:p>
    <w:p w:rsidR="00D04E72" w:rsidRDefault="00B070E7" w:rsidP="00D04E72">
      <w:r w:rsidRPr="00B070E7">
        <w:t>There are a variety of temporal and spectral features that can be extracted from human speech. We use</w:t>
      </w:r>
      <w:r w:rsidR="00D04E72">
        <w:rPr>
          <w:rFonts w:hint="eastAsia"/>
        </w:rPr>
        <w:t xml:space="preserve"> </w:t>
      </w:r>
      <w:r w:rsidRPr="00B070E7">
        <w:t xml:space="preserve">statistics relating to the pitch, Mel Frequency </w:t>
      </w:r>
      <w:proofErr w:type="spellStart"/>
      <w:r w:rsidRPr="00B070E7">
        <w:t>Cepstral</w:t>
      </w:r>
      <w:proofErr w:type="spellEnd"/>
      <w:r w:rsidRPr="00B070E7">
        <w:t xml:space="preserve"> Coefficients (MFCCs) and Formants of speech as</w:t>
      </w:r>
      <w:r w:rsidR="00D04E72">
        <w:rPr>
          <w:rFonts w:hint="eastAsia"/>
        </w:rPr>
        <w:t xml:space="preserve"> </w:t>
      </w:r>
      <w:r w:rsidRPr="00B070E7">
        <w:t>inputs to classification algorithms. The emotion recognition accuracy of</w:t>
      </w:r>
      <w:r w:rsidR="00D04E72">
        <w:rPr>
          <w:rFonts w:hint="eastAsia"/>
        </w:rPr>
        <w:t xml:space="preserve"> </w:t>
      </w:r>
      <w:r w:rsidR="00D04E72">
        <w:t>these experiments allow us to</w:t>
      </w:r>
      <w:r w:rsidR="00D04E72">
        <w:rPr>
          <w:rFonts w:hint="eastAsia"/>
        </w:rPr>
        <w:t xml:space="preserve"> </w:t>
      </w:r>
      <w:r w:rsidR="00D04E72">
        <w:t>explain which features carry the most emotional information and why.</w:t>
      </w:r>
    </w:p>
    <w:p w:rsidR="00FD3F1C" w:rsidRPr="00B070E7" w:rsidRDefault="00D04E72" w:rsidP="00D04E72">
      <w:pPr>
        <w:rPr>
          <w:color w:val="333333"/>
        </w:rPr>
      </w:pPr>
      <w:r>
        <w:t>It also allows us to develop criteria to class emotions together. Using these techniques we are able to</w:t>
      </w:r>
      <w:r>
        <w:rPr>
          <w:rFonts w:hint="eastAsia"/>
        </w:rPr>
        <w:t xml:space="preserve"> </w:t>
      </w:r>
      <w:r>
        <w:t>achieve high emotion recognition accuracy.</w:t>
      </w:r>
    </w:p>
    <w:p w:rsidR="00FD3F1C" w:rsidRDefault="00F432F5" w:rsidP="006321C1">
      <w:pPr>
        <w:pStyle w:val="a3"/>
        <w:numPr>
          <w:ilvl w:val="0"/>
          <w:numId w:val="4"/>
        </w:numPr>
        <w:ind w:leftChars="0"/>
        <w:rPr>
          <w:color w:val="333333"/>
          <w:szCs w:val="20"/>
        </w:rPr>
      </w:pPr>
      <w:proofErr w:type="spellStart"/>
      <w:r>
        <w:rPr>
          <w:rFonts w:hint="eastAsia"/>
          <w:color w:val="333333"/>
          <w:szCs w:val="20"/>
        </w:rPr>
        <w:t>Precessing</w:t>
      </w:r>
      <w:proofErr w:type="spellEnd"/>
      <w:r>
        <w:rPr>
          <w:rFonts w:hint="eastAsia"/>
          <w:color w:val="333333"/>
          <w:szCs w:val="20"/>
        </w:rPr>
        <w:t xml:space="preserve"> </w:t>
      </w:r>
      <w:proofErr w:type="gramStart"/>
      <w:r>
        <w:rPr>
          <w:rFonts w:hint="eastAsia"/>
          <w:color w:val="333333"/>
          <w:szCs w:val="20"/>
        </w:rPr>
        <w:t>process</w:t>
      </w:r>
      <w:r w:rsidR="006321C1">
        <w:rPr>
          <w:rFonts w:hint="eastAsia"/>
          <w:color w:val="333333"/>
          <w:szCs w:val="20"/>
        </w:rPr>
        <w:t xml:space="preserve"> :</w:t>
      </w:r>
      <w:proofErr w:type="gramEnd"/>
      <w:r w:rsidR="006321C1">
        <w:rPr>
          <w:rFonts w:hint="eastAsia"/>
          <w:color w:val="333333"/>
          <w:szCs w:val="20"/>
        </w:rPr>
        <w:t xml:space="preserve"> </w:t>
      </w:r>
      <w:r>
        <w:rPr>
          <w:rFonts w:hint="eastAsia"/>
          <w:color w:val="333333"/>
          <w:szCs w:val="20"/>
        </w:rPr>
        <w:t>The process which extract from voice</w:t>
      </w:r>
      <w:r w:rsidR="00A37824">
        <w:rPr>
          <w:rFonts w:hint="eastAsia"/>
          <w:color w:val="333333"/>
          <w:szCs w:val="20"/>
        </w:rPr>
        <w:t xml:space="preserve"> feature.</w:t>
      </w:r>
    </w:p>
    <w:p w:rsidR="006321C1" w:rsidRDefault="00A37824" w:rsidP="00A37824">
      <w:pPr>
        <w:pStyle w:val="a3"/>
        <w:numPr>
          <w:ilvl w:val="1"/>
          <w:numId w:val="4"/>
        </w:numPr>
        <w:ind w:leftChars="0"/>
        <w:rPr>
          <w:color w:val="333333"/>
          <w:szCs w:val="20"/>
        </w:rPr>
      </w:pPr>
      <w:r>
        <w:rPr>
          <w:rFonts w:hint="eastAsia"/>
          <w:color w:val="333333"/>
          <w:szCs w:val="20"/>
        </w:rPr>
        <w:t>Recognize to measure the pattern and similarity in memory place</w:t>
      </w:r>
    </w:p>
    <w:p w:rsidR="006321C1" w:rsidRDefault="00D04E72" w:rsidP="006321C1">
      <w:pPr>
        <w:pStyle w:val="a3"/>
        <w:numPr>
          <w:ilvl w:val="1"/>
          <w:numId w:val="4"/>
        </w:numPr>
        <w:ind w:leftChars="0"/>
        <w:rPr>
          <w:color w:val="333333"/>
          <w:szCs w:val="20"/>
        </w:rPr>
      </w:pPr>
      <w:r>
        <w:rPr>
          <w:rFonts w:hint="eastAsia"/>
          <w:color w:val="333333"/>
          <w:szCs w:val="20"/>
        </w:rPr>
        <w:t>Statistical signal handling technique</w:t>
      </w:r>
    </w:p>
    <w:p w:rsidR="006321C1" w:rsidRDefault="00D04E72" w:rsidP="006321C1">
      <w:pPr>
        <w:pStyle w:val="a3"/>
        <w:numPr>
          <w:ilvl w:val="1"/>
          <w:numId w:val="4"/>
        </w:numPr>
        <w:ind w:leftChars="0"/>
        <w:rPr>
          <w:color w:val="333333"/>
          <w:szCs w:val="20"/>
        </w:rPr>
      </w:pPr>
      <w:r>
        <w:rPr>
          <w:rFonts w:hint="eastAsia"/>
          <w:color w:val="333333"/>
          <w:szCs w:val="20"/>
        </w:rPr>
        <w:t>Regulate the information about recognition and then using those rules to read voice</w:t>
      </w:r>
    </w:p>
    <w:p w:rsidR="006321C1" w:rsidRDefault="00D04E72" w:rsidP="006321C1">
      <w:pPr>
        <w:pStyle w:val="a3"/>
        <w:numPr>
          <w:ilvl w:val="1"/>
          <w:numId w:val="4"/>
        </w:numPr>
        <w:ind w:leftChars="0"/>
        <w:rPr>
          <w:color w:val="333333"/>
          <w:szCs w:val="20"/>
        </w:rPr>
      </w:pPr>
      <w:r>
        <w:rPr>
          <w:rFonts w:hint="eastAsia"/>
          <w:color w:val="333333"/>
          <w:szCs w:val="20"/>
        </w:rPr>
        <w:t>Using neural network</w:t>
      </w:r>
    </w:p>
    <w:p w:rsidR="00E2745B" w:rsidRDefault="00A37824" w:rsidP="00A37824">
      <w:pPr>
        <w:pStyle w:val="a3"/>
        <w:numPr>
          <w:ilvl w:val="0"/>
          <w:numId w:val="4"/>
        </w:numPr>
        <w:ind w:leftChars="0"/>
        <w:rPr>
          <w:color w:val="333333"/>
          <w:szCs w:val="20"/>
        </w:rPr>
      </w:pPr>
      <w:r>
        <w:rPr>
          <w:rFonts w:hint="eastAsia"/>
          <w:color w:val="333333"/>
          <w:szCs w:val="20"/>
        </w:rPr>
        <w:t xml:space="preserve">Recognition </w:t>
      </w:r>
      <w:proofErr w:type="gramStart"/>
      <w:r>
        <w:rPr>
          <w:rFonts w:hint="eastAsia"/>
          <w:color w:val="333333"/>
          <w:szCs w:val="20"/>
        </w:rPr>
        <w:t>process</w:t>
      </w:r>
      <w:r w:rsidR="006321C1">
        <w:rPr>
          <w:rFonts w:hint="eastAsia"/>
          <w:color w:val="333333"/>
          <w:szCs w:val="20"/>
        </w:rPr>
        <w:t xml:space="preserve"> :</w:t>
      </w:r>
      <w:proofErr w:type="gramEnd"/>
      <w:r w:rsidR="006321C1">
        <w:rPr>
          <w:rFonts w:hint="eastAsia"/>
          <w:color w:val="333333"/>
          <w:szCs w:val="20"/>
        </w:rPr>
        <w:t xml:space="preserve"> </w:t>
      </w:r>
      <w:r>
        <w:rPr>
          <w:rFonts w:hint="eastAsia"/>
          <w:color w:val="333333"/>
          <w:szCs w:val="20"/>
        </w:rPr>
        <w:t>Perform the recognition actually with extracted features.</w:t>
      </w:r>
    </w:p>
    <w:p w:rsidR="00FD3F1C" w:rsidRDefault="00A37824" w:rsidP="00E2745B">
      <w:pPr>
        <w:pStyle w:val="a3"/>
        <w:ind w:leftChars="0" w:left="1155"/>
        <w:rPr>
          <w:color w:val="333333"/>
          <w:szCs w:val="20"/>
        </w:rPr>
      </w:pPr>
      <w:r>
        <w:rPr>
          <w:rFonts w:cs="Arial" w:hint="eastAsia"/>
          <w:noProof/>
          <w:color w:val="333333"/>
        </w:rPr>
        <w:t xml:space="preserve"> </w:t>
      </w:r>
      <w:r w:rsidR="0073719A">
        <w:rPr>
          <w:rFonts w:cs="Arial" w:hint="eastAsia"/>
          <w:noProof/>
          <w:color w:val="333333"/>
        </w:rPr>
        <w:drawing>
          <wp:inline distT="0" distB="0" distL="0" distR="0" wp14:anchorId="6C2255B6" wp14:editId="7C3F1E66">
            <wp:extent cx="5474508" cy="2623683"/>
            <wp:effectExtent l="0" t="0" r="0" b="5715"/>
            <wp:docPr id="2" name="그림 2" descr="C:\Users\Haunji\Desktop\교환학생\AI\Project\voice-ba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unji\Desktop\교환학생\AI\Project\voice-ba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4508" cy="2623683"/>
                    </a:xfrm>
                    <a:prstGeom prst="rect">
                      <a:avLst/>
                    </a:prstGeom>
                    <a:noFill/>
                    <a:ln>
                      <a:noFill/>
                    </a:ln>
                  </pic:spPr>
                </pic:pic>
              </a:graphicData>
            </a:graphic>
          </wp:inline>
        </w:drawing>
      </w:r>
    </w:p>
    <w:p w:rsidR="00970DE7" w:rsidRDefault="00970DE7" w:rsidP="00FD3F1C">
      <w:pPr>
        <w:rPr>
          <w:color w:val="333333"/>
          <w:szCs w:val="20"/>
        </w:rPr>
      </w:pPr>
    </w:p>
    <w:p w:rsidR="00970DE7" w:rsidRDefault="00970DE7" w:rsidP="00D04E72">
      <w:pPr>
        <w:ind w:firstLine="800"/>
      </w:pPr>
      <w:proofErr w:type="gramStart"/>
      <w:r>
        <w:rPr>
          <w:rFonts w:hint="eastAsia"/>
        </w:rPr>
        <w:t xml:space="preserve">Ex) Dialog from </w:t>
      </w:r>
      <w:r>
        <w:t>‘</w:t>
      </w:r>
      <w:r>
        <w:rPr>
          <w:rFonts w:hint="eastAsia"/>
        </w:rPr>
        <w:t>Cogito</w:t>
      </w:r>
      <w:r>
        <w:t>’</w:t>
      </w:r>
      <w:r>
        <w:rPr>
          <w:rFonts w:hint="eastAsia"/>
        </w:rPr>
        <w:t>.</w:t>
      </w:r>
      <w:proofErr w:type="gramEnd"/>
    </w:p>
    <w:p w:rsidR="00924D74" w:rsidRPr="00924D74" w:rsidRDefault="00924D74" w:rsidP="00D04E72">
      <w:pPr>
        <w:ind w:firstLine="800"/>
        <w:rPr>
          <w:color w:val="333333"/>
          <w:szCs w:val="20"/>
        </w:rPr>
      </w:pPr>
      <w:r w:rsidRPr="00924D74">
        <w:rPr>
          <w:rFonts w:hint="eastAsia"/>
          <w:iCs/>
          <w:color w:val="333333"/>
          <w:szCs w:val="20"/>
        </w:rPr>
        <w:t xml:space="preserve">Software that listens to your voice to assess your mood gives call </w:t>
      </w:r>
      <w:proofErr w:type="spellStart"/>
      <w:r w:rsidRPr="00924D74">
        <w:rPr>
          <w:rFonts w:hint="eastAsia"/>
          <w:iCs/>
          <w:color w:val="333333"/>
          <w:szCs w:val="20"/>
        </w:rPr>
        <w:t>centre</w:t>
      </w:r>
      <w:proofErr w:type="spellEnd"/>
      <w:r w:rsidRPr="00924D74">
        <w:rPr>
          <w:rFonts w:hint="eastAsia"/>
          <w:iCs/>
          <w:color w:val="333333"/>
          <w:szCs w:val="20"/>
        </w:rPr>
        <w:t xml:space="preserve"> agents a dashboard that shows how the conversation is going.</w:t>
      </w:r>
    </w:p>
    <w:p w:rsidR="00924D74" w:rsidRPr="00924D74" w:rsidRDefault="00924D74" w:rsidP="00D04E72">
      <w:pPr>
        <w:ind w:firstLine="800"/>
        <w:rPr>
          <w:color w:val="333333"/>
          <w:szCs w:val="20"/>
        </w:rPr>
      </w:pPr>
      <w:r w:rsidRPr="00924D74">
        <w:rPr>
          <w:rFonts w:hint="eastAsia"/>
          <w:color w:val="333333"/>
          <w:szCs w:val="20"/>
        </w:rPr>
        <w:t>Vocal Effort provides a means of discriminating soft, quiet voices from loud, tense ones. Vocal Effort focuses on the frequency components of speech that are independent of volume or energy. In the below figure, distributions of Vocal Effort are plotted for agents in red and customers in green. During the Comcast call (top panel) the analysis indicates significantly higher vocal effort and an overall tenser voice for the agent, as compared to the customer.</w:t>
      </w:r>
    </w:p>
    <w:p w:rsidR="00924D74" w:rsidRPr="00924D74" w:rsidRDefault="00924D74" w:rsidP="00D04E72">
      <w:pPr>
        <w:ind w:firstLine="800"/>
        <w:rPr>
          <w:color w:val="333333"/>
          <w:szCs w:val="20"/>
        </w:rPr>
      </w:pPr>
      <w:r w:rsidRPr="00924D74">
        <w:rPr>
          <w:rFonts w:hint="eastAsia"/>
          <w:color w:val="333333"/>
          <w:szCs w:val="20"/>
        </w:rPr>
        <w:t>For one of our typical “good” calls (bottom panel), the agent and customer are both highly similar in terms of their vocal effort. Also, both speakers in the “good” conversation display a vocal effort profile that matches the customer in the Comcast call, who was generally perceived as remaining quite calm during the conversation.</w:t>
      </w:r>
    </w:p>
    <w:p w:rsidR="00924D74" w:rsidRPr="00924D74" w:rsidRDefault="00924D74" w:rsidP="00924D74">
      <w:pPr>
        <w:rPr>
          <w:color w:val="333333"/>
          <w:szCs w:val="20"/>
        </w:rPr>
      </w:pPr>
      <w:r w:rsidRPr="00924D74">
        <w:rPr>
          <w:rFonts w:hint="eastAsia"/>
          <w:color w:val="333333"/>
          <w:szCs w:val="20"/>
        </w:rPr>
        <w:t>It is especially important to measure when we begin to start speaking relative to the person we are speaking to. Allowing too much of a gap or silence, after our speaking partner stops talking can make us seem disinterested; however, consistently leaving too short a gap or overlapping the end of our partner’s speech by too much can be perceived as rude.</w:t>
      </w:r>
    </w:p>
    <w:p w:rsidR="00924D74" w:rsidRPr="00924D74" w:rsidRDefault="00924D74" w:rsidP="00D04E72">
      <w:pPr>
        <w:ind w:firstLine="360"/>
        <w:rPr>
          <w:color w:val="333333"/>
          <w:szCs w:val="20"/>
        </w:rPr>
      </w:pPr>
      <w:r>
        <w:rPr>
          <w:rFonts w:hint="eastAsia"/>
          <w:color w:val="333333"/>
          <w:szCs w:val="20"/>
        </w:rPr>
        <w:t>B</w:t>
      </w:r>
      <w:r w:rsidRPr="00924D74">
        <w:rPr>
          <w:rFonts w:hint="eastAsia"/>
          <w:color w:val="333333"/>
          <w:szCs w:val="20"/>
        </w:rPr>
        <w:t xml:space="preserve">ehavior continues throughout the conversation. Had the agent noticed and modified his behavior at any of these moments, there might </w:t>
      </w:r>
      <w:proofErr w:type="gramStart"/>
      <w:r w:rsidRPr="00924D74">
        <w:rPr>
          <w:rFonts w:hint="eastAsia"/>
          <w:color w:val="333333"/>
          <w:szCs w:val="20"/>
        </w:rPr>
        <w:t>been</w:t>
      </w:r>
      <w:proofErr w:type="gramEnd"/>
      <w:r w:rsidRPr="00924D74">
        <w:rPr>
          <w:rFonts w:hint="eastAsia"/>
          <w:color w:val="333333"/>
          <w:szCs w:val="20"/>
        </w:rPr>
        <w:t xml:space="preserve"> a better outcome to the call.</w:t>
      </w:r>
    </w:p>
    <w:p w:rsidR="00924D74" w:rsidRPr="00924D74" w:rsidRDefault="00D04E72" w:rsidP="00D04E72">
      <w:pPr>
        <w:rPr>
          <w:color w:val="333333"/>
          <w:szCs w:val="20"/>
        </w:rPr>
      </w:pPr>
      <w:r>
        <w:rPr>
          <w:rFonts w:hint="eastAsia"/>
          <w:noProof/>
          <w:color w:val="333333"/>
          <w:szCs w:val="20"/>
        </w:rPr>
        <w:drawing>
          <wp:inline distT="0" distB="0" distL="0" distR="0" wp14:anchorId="2EE4159E" wp14:editId="7F1E20BE">
            <wp:extent cx="2722652" cy="1884913"/>
            <wp:effectExtent l="0" t="0" r="1905" b="1270"/>
            <wp:docPr id="5" name="그림 5" descr="C:\Users\Haunji\Desktop\교환학생\AI\Project\cogito_vocal ef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unji\Desktop\교환학생\AI\Project\cogito_vocal effo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174" cy="1887351"/>
                    </a:xfrm>
                    <a:prstGeom prst="rect">
                      <a:avLst/>
                    </a:prstGeom>
                    <a:noFill/>
                    <a:ln>
                      <a:noFill/>
                    </a:ln>
                  </pic:spPr>
                </pic:pic>
              </a:graphicData>
            </a:graphic>
          </wp:inline>
        </w:drawing>
      </w:r>
      <w:r>
        <w:rPr>
          <w:rFonts w:hint="eastAsia"/>
          <w:color w:val="333333"/>
          <w:szCs w:val="20"/>
        </w:rPr>
        <w:t xml:space="preserve">   </w:t>
      </w:r>
      <w:r>
        <w:rPr>
          <w:rFonts w:hint="eastAsia"/>
          <w:noProof/>
          <w:color w:val="333333"/>
          <w:szCs w:val="20"/>
        </w:rPr>
        <w:drawing>
          <wp:inline distT="0" distB="0" distL="0" distR="0">
            <wp:extent cx="2619910" cy="1941814"/>
            <wp:effectExtent l="0" t="0" r="0" b="1905"/>
            <wp:docPr id="6" name="그림 6" descr="C:\Users\Haunji\Desktop\교환학생\AI\Project\cogito_turn-t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unji\Desktop\교환학생\AI\Project\cogito_turn-tak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422" cy="1942935"/>
                    </a:xfrm>
                    <a:prstGeom prst="rect">
                      <a:avLst/>
                    </a:prstGeom>
                    <a:noFill/>
                    <a:ln>
                      <a:noFill/>
                    </a:ln>
                  </pic:spPr>
                </pic:pic>
              </a:graphicData>
            </a:graphic>
          </wp:inline>
        </w:drawing>
      </w:r>
    </w:p>
    <w:p w:rsidR="00DF1F1F" w:rsidRDefault="00292BFA" w:rsidP="00970DE7">
      <w:pPr>
        <w:pStyle w:val="a3"/>
        <w:numPr>
          <w:ilvl w:val="0"/>
          <w:numId w:val="5"/>
        </w:numPr>
        <w:ind w:leftChars="0"/>
      </w:pPr>
      <w:r w:rsidRPr="009B2D36">
        <w:rPr>
          <w:rFonts w:hint="eastAsia"/>
        </w:rPr>
        <w:t>User’s music or text mood-based</w:t>
      </w:r>
    </w:p>
    <w:p w:rsidR="006550DF" w:rsidRDefault="006550DF" w:rsidP="006550DF">
      <w:pPr>
        <w:pStyle w:val="a3"/>
        <w:wordWrap/>
        <w:adjustRightInd w:val="0"/>
        <w:spacing w:after="0" w:line="240" w:lineRule="auto"/>
        <w:ind w:leftChars="0" w:left="720"/>
        <w:jc w:val="left"/>
        <w:rPr>
          <w:rFonts w:eastAsiaTheme="minorHAnsi" w:cs="Arial"/>
          <w:kern w:val="0"/>
          <w:szCs w:val="20"/>
        </w:rPr>
      </w:pPr>
      <w:r w:rsidRPr="006550DF">
        <w:rPr>
          <w:rFonts w:eastAsiaTheme="minorHAnsi" w:cs="Arial"/>
          <w:kern w:val="0"/>
          <w:szCs w:val="20"/>
        </w:rPr>
        <w:t>Music is oftentimes referred</w:t>
      </w:r>
      <w:r w:rsidRPr="006550DF">
        <w:rPr>
          <w:rFonts w:eastAsiaTheme="minorHAnsi" w:cs="Arial" w:hint="eastAsia"/>
          <w:kern w:val="0"/>
          <w:szCs w:val="20"/>
        </w:rPr>
        <w:t xml:space="preserve"> </w:t>
      </w:r>
      <w:r w:rsidRPr="006550DF">
        <w:rPr>
          <w:rFonts w:eastAsiaTheme="minorHAnsi" w:cs="Arial"/>
          <w:kern w:val="0"/>
          <w:szCs w:val="20"/>
        </w:rPr>
        <w:t>to as a “language of emotion” [1], and it is natural for us</w:t>
      </w:r>
      <w:r>
        <w:rPr>
          <w:rFonts w:eastAsiaTheme="minorHAnsi" w:cs="Arial" w:hint="eastAsia"/>
          <w:kern w:val="0"/>
          <w:szCs w:val="20"/>
        </w:rPr>
        <w:t xml:space="preserve"> </w:t>
      </w:r>
      <w:r w:rsidRPr="006550DF">
        <w:rPr>
          <w:rFonts w:eastAsiaTheme="minorHAnsi" w:cs="Arial"/>
          <w:kern w:val="0"/>
          <w:szCs w:val="20"/>
        </w:rPr>
        <w:t>to categorize music in terms of its emotional associations.</w:t>
      </w:r>
    </w:p>
    <w:p w:rsidR="006550DF" w:rsidRPr="006550DF" w:rsidRDefault="006550DF" w:rsidP="006550DF">
      <w:pPr>
        <w:pStyle w:val="a3"/>
        <w:wordWrap/>
        <w:adjustRightInd w:val="0"/>
        <w:spacing w:after="0" w:line="240" w:lineRule="auto"/>
        <w:ind w:leftChars="0" w:left="720"/>
        <w:jc w:val="left"/>
        <w:rPr>
          <w:rFonts w:eastAsiaTheme="minorHAnsi" w:cs="Arial"/>
          <w:kern w:val="0"/>
          <w:szCs w:val="20"/>
        </w:rPr>
      </w:pPr>
    </w:p>
    <w:p w:rsidR="00575A44" w:rsidRDefault="00970DE7" w:rsidP="00970DE7">
      <w:pPr>
        <w:pStyle w:val="a3"/>
        <w:numPr>
          <w:ilvl w:val="0"/>
          <w:numId w:val="9"/>
        </w:numPr>
        <w:ind w:leftChars="0"/>
      </w:pPr>
      <w:r>
        <w:rPr>
          <w:rFonts w:hint="eastAsia"/>
        </w:rPr>
        <w:t>Keyword spotting Method</w:t>
      </w:r>
    </w:p>
    <w:p w:rsidR="00F432F5" w:rsidRDefault="00970DE7" w:rsidP="00F432F5">
      <w:pPr>
        <w:pStyle w:val="Default"/>
      </w:pPr>
      <w:r>
        <w:rPr>
          <w:rFonts w:hint="eastAsia"/>
          <w:noProof/>
        </w:rPr>
        <w:drawing>
          <wp:inline distT="0" distB="0" distL="0" distR="0" wp14:anchorId="37790DEA" wp14:editId="3A179CE1">
            <wp:extent cx="3265805" cy="3788410"/>
            <wp:effectExtent l="0" t="0" r="0" b="2540"/>
            <wp:docPr id="3" name="그림 3" descr="C:\Users\Haunji\Desktop\교환학생\AI\Project\txt-based_key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unji\Desktop\교환학생\AI\Project\txt-based_keywor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805" cy="3788410"/>
                    </a:xfrm>
                    <a:prstGeom prst="rect">
                      <a:avLst/>
                    </a:prstGeom>
                    <a:noFill/>
                    <a:ln>
                      <a:noFill/>
                    </a:ln>
                  </pic:spPr>
                </pic:pic>
              </a:graphicData>
            </a:graphic>
          </wp:inline>
        </w:drawing>
      </w:r>
      <w:r w:rsidR="00F432F5" w:rsidRPr="00F432F5">
        <w:t xml:space="preserve"> </w:t>
      </w:r>
    </w:p>
    <w:p w:rsidR="00D04E72" w:rsidRPr="00F432F5" w:rsidRDefault="00D04E72" w:rsidP="00F432F5">
      <w:pPr>
        <w:pStyle w:val="Default"/>
        <w:rPr>
          <w:rFonts w:ascii="Times New Roman" w:hAnsi="Times New Roman" w:cs="Times New Roman"/>
        </w:rPr>
      </w:pPr>
    </w:p>
    <w:p w:rsidR="00F432F5" w:rsidRPr="00F432F5" w:rsidRDefault="00F432F5" w:rsidP="00D04E72">
      <w:r w:rsidRPr="00F432F5">
        <w:t>Keyword spotting technique for emotion recognition consists of five steps shown in fig.1 where a text document is taken as input and output is generated as an emotion class. At the very first step text data is converted into tokens, from these tokens emotion words are identified and detected. Initially this technique will take some text as input and in next step we perform tokenization to the input text. Words related to emotions will be identified in the next step afterwards analysis of the intensity of emotion words will be</w:t>
      </w:r>
      <w:r>
        <w:t xml:space="preserve"> performed. Sentence is checked</w:t>
      </w:r>
      <w:r>
        <w:rPr>
          <w:rFonts w:hint="eastAsia"/>
        </w:rPr>
        <w:t>.</w:t>
      </w:r>
    </w:p>
    <w:p w:rsidR="00970DE7" w:rsidRDefault="00970DE7" w:rsidP="00970DE7">
      <w:pPr>
        <w:pStyle w:val="a3"/>
        <w:numPr>
          <w:ilvl w:val="0"/>
          <w:numId w:val="9"/>
        </w:numPr>
        <w:ind w:leftChars="0"/>
      </w:pPr>
      <w:r>
        <w:rPr>
          <w:rFonts w:hint="eastAsia"/>
        </w:rPr>
        <w:t>Learning-based Method</w:t>
      </w:r>
    </w:p>
    <w:p w:rsidR="00F432F5" w:rsidRDefault="00F432F5" w:rsidP="00F432F5">
      <w:r w:rsidRPr="00F432F5">
        <w:rPr>
          <w:sz w:val="22"/>
        </w:rPr>
        <w:t>Unlike keyword-based detection methods, learning-based methods try to detect emotions based on a previously trained classifier, which apply various theories of machine learning such as support vector machines [8] and conditional random fields [9], to determine which emotion category should the input text belongs.</w:t>
      </w:r>
    </w:p>
    <w:p w:rsidR="00970DE7" w:rsidRDefault="00970DE7" w:rsidP="00970DE7">
      <w:pPr>
        <w:pStyle w:val="a3"/>
        <w:numPr>
          <w:ilvl w:val="0"/>
          <w:numId w:val="9"/>
        </w:numPr>
        <w:ind w:leftChars="0"/>
      </w:pPr>
      <w:r>
        <w:rPr>
          <w:rFonts w:hint="eastAsia"/>
        </w:rPr>
        <w:t>Hybrid Method</w:t>
      </w:r>
    </w:p>
    <w:p w:rsidR="00F432F5" w:rsidRDefault="00F432F5" w:rsidP="00F432F5">
      <w:r w:rsidRPr="00F432F5">
        <w:rPr>
          <w:sz w:val="22"/>
        </w:rPr>
        <w:t xml:space="preserve">Since keyword-based methods with thesaurus and naïve learning-based methods could not acquire satisfactory results, some systems use hybrid approach by combining both keyword spotting technique and learning based method, which help to improve accuracy. The most significant hybrid system so far is </w:t>
      </w:r>
      <w:r>
        <w:rPr>
          <w:sz w:val="22"/>
        </w:rPr>
        <w:t>utilizes a rule-based approach to extract semantics related to specific emotions</w:t>
      </w:r>
      <w:r>
        <w:rPr>
          <w:rFonts w:hint="eastAsia"/>
          <w:sz w:val="22"/>
        </w:rPr>
        <w:t xml:space="preserve"> </w:t>
      </w:r>
      <w:r>
        <w:rPr>
          <w:sz w:val="22"/>
        </w:rPr>
        <w:t>As a result, these emotion association rules, replacing original emotion keywords, serve as the training features of their learning module based on separable mixture models. This method outperforms previous approaches, but categories of emotions are still limited</w:t>
      </w:r>
      <w:proofErr w:type="gramStart"/>
      <w:r>
        <w:rPr>
          <w:sz w:val="22"/>
        </w:rPr>
        <w:t>.</w:t>
      </w:r>
      <w:r>
        <w:rPr>
          <w:rFonts w:hint="eastAsia"/>
          <w:sz w:val="22"/>
        </w:rPr>
        <w:t>(</w:t>
      </w:r>
      <w:proofErr w:type="gramEnd"/>
      <w:r w:rsidRPr="00F432F5">
        <w:rPr>
          <w:sz w:val="24"/>
          <w:szCs w:val="24"/>
        </w:rPr>
        <w:t xml:space="preserve"> </w:t>
      </w:r>
      <w:r w:rsidRPr="00A871C7">
        <w:rPr>
          <w:rFonts w:asciiTheme="majorHAnsi" w:eastAsiaTheme="majorHAnsi" w:hAnsiTheme="majorHAnsi"/>
          <w:i/>
          <w:szCs w:val="20"/>
        </w:rPr>
        <w:t>EMOTION DETECTION FROM TEXT</w:t>
      </w:r>
      <w:r>
        <w:rPr>
          <w:rFonts w:asciiTheme="majorHAnsi" w:eastAsiaTheme="majorHAnsi" w:hAnsiTheme="majorHAnsi" w:hint="eastAsia"/>
        </w:rPr>
        <w:t xml:space="preserve">, </w:t>
      </w:r>
      <w:r w:rsidRPr="00F432F5">
        <w:rPr>
          <w:rFonts w:asciiTheme="majorHAnsi" w:eastAsiaTheme="majorHAnsi" w:hAnsiTheme="majorHAnsi" w:cs="Times New Roman"/>
          <w:sz w:val="24"/>
          <w:szCs w:val="26"/>
        </w:rPr>
        <w:t xml:space="preserve">Shiv </w:t>
      </w:r>
      <w:proofErr w:type="spellStart"/>
      <w:r w:rsidRPr="00F432F5">
        <w:rPr>
          <w:rFonts w:asciiTheme="majorHAnsi" w:eastAsiaTheme="majorHAnsi" w:hAnsiTheme="majorHAnsi" w:cs="Times New Roman"/>
          <w:sz w:val="24"/>
          <w:szCs w:val="26"/>
        </w:rPr>
        <w:t>Naresh</w:t>
      </w:r>
      <w:proofErr w:type="spellEnd"/>
      <w:r w:rsidRPr="00F432F5">
        <w:rPr>
          <w:rFonts w:asciiTheme="majorHAnsi" w:eastAsiaTheme="majorHAnsi" w:hAnsiTheme="majorHAnsi" w:cs="Times New Roman"/>
          <w:sz w:val="24"/>
          <w:szCs w:val="26"/>
        </w:rPr>
        <w:t xml:space="preserve"> Shivhare</w:t>
      </w:r>
      <w:r w:rsidRPr="00F432F5">
        <w:rPr>
          <w:rFonts w:asciiTheme="majorHAnsi" w:eastAsiaTheme="majorHAnsi" w:hAnsiTheme="majorHAnsi" w:cs="Times New Roman"/>
          <w:sz w:val="16"/>
          <w:szCs w:val="17"/>
        </w:rPr>
        <w:t xml:space="preserve">1 </w:t>
      </w:r>
      <w:r w:rsidRPr="00F432F5">
        <w:rPr>
          <w:rFonts w:asciiTheme="majorHAnsi" w:eastAsiaTheme="majorHAnsi" w:hAnsiTheme="majorHAnsi" w:cs="Times New Roman"/>
          <w:sz w:val="24"/>
          <w:szCs w:val="26"/>
        </w:rPr>
        <w:t xml:space="preserve">and Prof. </w:t>
      </w:r>
      <w:proofErr w:type="spellStart"/>
      <w:r w:rsidRPr="00F432F5">
        <w:rPr>
          <w:rFonts w:asciiTheme="majorHAnsi" w:eastAsiaTheme="majorHAnsi" w:hAnsiTheme="majorHAnsi" w:cs="Times New Roman"/>
          <w:sz w:val="24"/>
          <w:szCs w:val="26"/>
        </w:rPr>
        <w:t>Saritha</w:t>
      </w:r>
      <w:proofErr w:type="spellEnd"/>
      <w:r w:rsidRPr="00F432F5">
        <w:rPr>
          <w:rFonts w:asciiTheme="majorHAnsi" w:eastAsiaTheme="majorHAnsi" w:hAnsiTheme="majorHAnsi" w:cs="Times New Roman"/>
          <w:sz w:val="24"/>
          <w:szCs w:val="26"/>
        </w:rPr>
        <w:t xml:space="preserve"> </w:t>
      </w:r>
      <w:proofErr w:type="spellStart"/>
      <w:r w:rsidRPr="00F432F5">
        <w:rPr>
          <w:rFonts w:asciiTheme="majorHAnsi" w:eastAsiaTheme="majorHAnsi" w:hAnsiTheme="majorHAnsi" w:cs="Times New Roman"/>
          <w:sz w:val="24"/>
          <w:szCs w:val="26"/>
        </w:rPr>
        <w:t>Khethawat</w:t>
      </w:r>
      <w:proofErr w:type="spellEnd"/>
      <w:r>
        <w:rPr>
          <w:rFonts w:ascii="Times New Roman" w:hAnsi="Times New Roman" w:cs="Times New Roman" w:hint="eastAsia"/>
          <w:sz w:val="17"/>
          <w:szCs w:val="17"/>
        </w:rPr>
        <w:t>)</w:t>
      </w:r>
    </w:p>
    <w:p w:rsidR="00DB1437" w:rsidRDefault="00DB1437" w:rsidP="005C2D76">
      <w:pPr>
        <w:ind w:left="400"/>
        <w:rPr>
          <w:rFonts w:cs="Arial"/>
          <w:color w:val="333333"/>
        </w:rPr>
      </w:pPr>
    </w:p>
    <w:p w:rsidR="00DB1437" w:rsidRDefault="00DB1437" w:rsidP="005C2D76">
      <w:pPr>
        <w:ind w:left="400"/>
        <w:rPr>
          <w:rFonts w:cs="Arial"/>
          <w:color w:val="333333"/>
        </w:rPr>
      </w:pPr>
      <w:r>
        <w:rPr>
          <w:rFonts w:hint="eastAsia"/>
        </w:rPr>
        <w:t>Pepper</w:t>
      </w:r>
      <w:r w:rsidR="00E36F2D">
        <w:rPr>
          <w:rFonts w:cs="Arial"/>
          <w:noProof/>
          <w:color w:val="333333"/>
        </w:rPr>
        <w:drawing>
          <wp:inline distT="0" distB="0" distL="0" distR="0">
            <wp:extent cx="5723890" cy="2493645"/>
            <wp:effectExtent l="0" t="0" r="0" b="1905"/>
            <wp:docPr id="4" name="그림 4" descr="C:\Users\Haunji\Desktop\교환학생\AI\Project\pep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unji\Desktop\교환학생\AI\Project\pepper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890" cy="2493645"/>
                    </a:xfrm>
                    <a:prstGeom prst="rect">
                      <a:avLst/>
                    </a:prstGeom>
                    <a:noFill/>
                    <a:ln>
                      <a:noFill/>
                    </a:ln>
                  </pic:spPr>
                </pic:pic>
              </a:graphicData>
            </a:graphic>
          </wp:inline>
        </w:drawing>
      </w:r>
    </w:p>
    <w:p w:rsidR="00FA2679" w:rsidRPr="00DB1437" w:rsidRDefault="00E36F2D" w:rsidP="00924D74">
      <w:pPr>
        <w:ind w:firstLine="400"/>
        <w:rPr>
          <w:rStyle w:val="a4"/>
          <w:rFonts w:cs="Arial"/>
          <w:color w:val="333333"/>
          <w:u w:val="none"/>
        </w:rPr>
      </w:pPr>
      <w:r>
        <w:rPr>
          <w:rFonts w:cs="Arial" w:hint="eastAsia"/>
          <w:color w:val="333333"/>
        </w:rPr>
        <w:t xml:space="preserve">In emotion recognition robot area, Pepper is the latest released one. He uses the techniques which are discussed </w:t>
      </w:r>
      <w:r w:rsidR="006550DF">
        <w:rPr>
          <w:rFonts w:cs="Arial" w:hint="eastAsia"/>
          <w:color w:val="333333"/>
        </w:rPr>
        <w:t xml:space="preserve">previous pages, and also have a special technique, which is cloud system. </w:t>
      </w:r>
      <w:r w:rsidR="00DB1437">
        <w:rPr>
          <w:rFonts w:cs="Arial" w:hint="eastAsia"/>
          <w:b/>
          <w:bCs/>
          <w:color w:val="333333"/>
        </w:rPr>
        <w:t xml:space="preserve"> </w:t>
      </w:r>
      <w:r w:rsidR="00D81F7B" w:rsidRPr="00DB1437">
        <w:rPr>
          <w:rFonts w:cs="Arial" w:hint="eastAsia"/>
          <w:b/>
          <w:bCs/>
          <w:color w:val="333333"/>
        </w:rPr>
        <w:t>Cloud computing</w:t>
      </w:r>
      <w:r w:rsidR="006550DF">
        <w:rPr>
          <w:rFonts w:cs="Arial" w:hint="eastAsia"/>
          <w:b/>
          <w:bCs/>
          <w:color w:val="333333"/>
        </w:rPr>
        <w:t>(Cloud)</w:t>
      </w:r>
      <w:r w:rsidR="00D81F7B" w:rsidRPr="00DB1437">
        <w:rPr>
          <w:rFonts w:cs="Arial" w:hint="eastAsia"/>
          <w:color w:val="333333"/>
        </w:rPr>
        <w:t xml:space="preserve"> </w:t>
      </w:r>
      <w:r w:rsidR="006550DF">
        <w:rPr>
          <w:rFonts w:cs="Arial" w:hint="eastAsia"/>
          <w:color w:val="333333"/>
        </w:rPr>
        <w:t>stands for</w:t>
      </w:r>
      <w:r w:rsidR="00D81F7B" w:rsidRPr="00DB1437">
        <w:rPr>
          <w:rFonts w:cs="Arial" w:hint="eastAsia"/>
          <w:color w:val="333333"/>
        </w:rPr>
        <w:t xml:space="preserve"> computing in which large groups of remote servers are </w:t>
      </w:r>
      <w:hyperlink r:id="rId17" w:history="1">
        <w:r w:rsidR="00D81F7B" w:rsidRPr="00DB1437">
          <w:rPr>
            <w:rStyle w:val="a4"/>
            <w:rFonts w:cs="Arial" w:hint="eastAsia"/>
          </w:rPr>
          <w:t>networked</w:t>
        </w:r>
      </w:hyperlink>
      <w:r w:rsidR="00D81F7B" w:rsidRPr="00DB1437">
        <w:rPr>
          <w:rFonts w:cs="Arial" w:hint="eastAsia"/>
          <w:color w:val="333333"/>
        </w:rPr>
        <w:t xml:space="preserve"> to allow centralized data storage and online access to computer services or resources. Clouds can be classified as public, private or </w:t>
      </w:r>
      <w:hyperlink r:id="rId18" w:history="1">
        <w:r w:rsidR="00D81F7B" w:rsidRPr="00DB1437">
          <w:rPr>
            <w:rStyle w:val="a4"/>
            <w:rFonts w:cs="Arial" w:hint="eastAsia"/>
          </w:rPr>
          <w:t>hybrid</w:t>
        </w:r>
      </w:hyperlink>
      <w:proofErr w:type="gramStart"/>
      <w:r w:rsidR="00D81F7B" w:rsidRPr="00DB1437">
        <w:rPr>
          <w:rFonts w:cs="Arial" w:hint="eastAsia"/>
          <w:color w:val="333333"/>
        </w:rPr>
        <w:t>.</w:t>
      </w:r>
      <w:r w:rsidR="009B2D36" w:rsidRPr="009B2D36">
        <w:rPr>
          <w:rFonts w:hint="eastAsia"/>
        </w:rPr>
        <w:t>(</w:t>
      </w:r>
      <w:proofErr w:type="gramEnd"/>
      <w:r w:rsidR="009B2D36" w:rsidRPr="009B2D36">
        <w:t>Wikipedia</w:t>
      </w:r>
      <w:r w:rsidR="009B2D36" w:rsidRPr="009B2D36">
        <w:rPr>
          <w:rFonts w:hint="eastAsia"/>
        </w:rPr>
        <w:t>)</w:t>
      </w:r>
      <w:r w:rsidR="006550DF">
        <w:rPr>
          <w:rFonts w:hint="eastAsia"/>
        </w:rPr>
        <w:t xml:space="preserve"> </w:t>
      </w:r>
      <w:r w:rsidR="006550DF" w:rsidRPr="006550DF">
        <w:rPr>
          <w:rFonts w:hint="eastAsia"/>
        </w:rPr>
        <w:t>Each robot</w:t>
      </w:r>
      <w:r w:rsidR="006550DF">
        <w:rPr>
          <w:rFonts w:hint="eastAsia"/>
        </w:rPr>
        <w:t>(Pepper here)</w:t>
      </w:r>
      <w:r w:rsidR="006550DF" w:rsidRPr="006550DF">
        <w:rPr>
          <w:rFonts w:hint="eastAsia"/>
        </w:rPr>
        <w:t xml:space="preserve"> can learn from its interactions with humans and that their experiences will be uploaded to an Internet cloud database to be shared with other Peppers. This means Peppers can evolve as a collective intelligence</w:t>
      </w:r>
    </w:p>
    <w:p w:rsidR="00E761C7" w:rsidRDefault="00E761C7" w:rsidP="00E761C7">
      <w:pPr>
        <w:rPr>
          <w:rFonts w:cs="Arial"/>
          <w:color w:val="333333"/>
        </w:rPr>
      </w:pPr>
    </w:p>
    <w:p w:rsidR="00E761C7" w:rsidRDefault="00E761C7" w:rsidP="00924D74">
      <w:pPr>
        <w:pStyle w:val="1"/>
      </w:pPr>
      <w:r>
        <w:rPr>
          <w:rFonts w:hint="eastAsia"/>
        </w:rPr>
        <w:t>Evaluation</w:t>
      </w:r>
      <w:r w:rsidR="00DB1437">
        <w:rPr>
          <w:rFonts w:hint="eastAsia"/>
        </w:rPr>
        <w:t xml:space="preserve"> and conclusion</w:t>
      </w:r>
    </w:p>
    <w:p w:rsidR="00E761C7" w:rsidRPr="00E761C7" w:rsidRDefault="00E761C7" w:rsidP="00924D74">
      <w:pPr>
        <w:ind w:firstLine="800"/>
        <w:rPr>
          <w:rFonts w:cs="Arial"/>
          <w:color w:val="333333"/>
        </w:rPr>
      </w:pPr>
      <w:r w:rsidRPr="00E761C7">
        <w:rPr>
          <w:rFonts w:cs="Arial" w:hint="eastAsia"/>
          <w:color w:val="333333"/>
        </w:rPr>
        <w:t xml:space="preserve">So far, previous four technique which </w:t>
      </w:r>
      <w:r w:rsidR="009B2D36">
        <w:rPr>
          <w:rFonts w:cs="Arial" w:hint="eastAsia"/>
          <w:color w:val="333333"/>
        </w:rPr>
        <w:t xml:space="preserve">make </w:t>
      </w:r>
      <w:r w:rsidRPr="00E761C7">
        <w:rPr>
          <w:rFonts w:cs="Arial" w:hint="eastAsia"/>
          <w:color w:val="333333"/>
        </w:rPr>
        <w:t xml:space="preserve">the robot recognize human’s emotion are developing all over the world. However, because they are still growing area and there </w:t>
      </w:r>
      <w:r w:rsidR="0073719A">
        <w:rPr>
          <w:rFonts w:cs="Arial" w:hint="eastAsia"/>
          <w:color w:val="333333"/>
        </w:rPr>
        <w:t>is a</w:t>
      </w:r>
      <w:r w:rsidRPr="00E761C7">
        <w:rPr>
          <w:rFonts w:cs="Arial" w:hint="eastAsia"/>
          <w:color w:val="333333"/>
        </w:rPr>
        <w:t xml:space="preserve"> limited cost, it is hard to combine all of the methods. Those enormous amounts of data which get from various ways will help to read human’s </w:t>
      </w:r>
      <w:r w:rsidR="0073719A">
        <w:rPr>
          <w:rFonts w:cs="Arial" w:hint="eastAsia"/>
          <w:color w:val="333333"/>
        </w:rPr>
        <w:t xml:space="preserve">more delicate emotion. </w:t>
      </w:r>
      <w:r w:rsidRPr="00E761C7">
        <w:rPr>
          <w:rFonts w:cs="Arial" w:hint="eastAsia"/>
          <w:color w:val="333333"/>
        </w:rPr>
        <w:t xml:space="preserve">Also, although those technique’s evolving quickly, </w:t>
      </w:r>
      <w:r w:rsidR="0073719A">
        <w:rPr>
          <w:rFonts w:cs="Arial" w:hint="eastAsia"/>
          <w:color w:val="333333"/>
        </w:rPr>
        <w:t>r</w:t>
      </w:r>
      <w:r w:rsidRPr="00E761C7">
        <w:rPr>
          <w:rFonts w:cs="Arial" w:hint="eastAsia"/>
          <w:color w:val="333333"/>
        </w:rPr>
        <w:t>obot’s acting and speaking are expressions which are already predefined and recorded. Making robot express by themselves with its own intelligence and emotions is still challenging problems.</w:t>
      </w:r>
      <w:r w:rsidR="0073719A">
        <w:rPr>
          <w:rFonts w:cs="Arial" w:hint="eastAsia"/>
          <w:color w:val="333333"/>
        </w:rPr>
        <w:t xml:space="preserve"> Finally, r</w:t>
      </w:r>
      <w:r w:rsidRPr="00E761C7">
        <w:rPr>
          <w:rFonts w:cs="Arial" w:hint="eastAsia"/>
          <w:color w:val="333333"/>
        </w:rPr>
        <w:t xml:space="preserve">obot’s </w:t>
      </w:r>
      <w:r w:rsidR="0073719A">
        <w:rPr>
          <w:rFonts w:cs="Arial" w:hint="eastAsia"/>
          <w:color w:val="333333"/>
        </w:rPr>
        <w:t xml:space="preserve">emotion recognition can give Physical benefits as well as </w:t>
      </w:r>
      <w:r w:rsidRPr="00E761C7">
        <w:rPr>
          <w:rFonts w:cs="Arial" w:hint="eastAsia"/>
          <w:color w:val="333333"/>
        </w:rPr>
        <w:t>Emotional communication</w:t>
      </w:r>
      <w:r w:rsidR="0073719A">
        <w:rPr>
          <w:rFonts w:cs="Arial" w:hint="eastAsia"/>
          <w:color w:val="333333"/>
        </w:rPr>
        <w:t xml:space="preserve"> b</w:t>
      </w:r>
      <w:r w:rsidRPr="00E761C7">
        <w:rPr>
          <w:rFonts w:cs="Arial" w:hint="eastAsia"/>
          <w:color w:val="333333"/>
        </w:rPr>
        <w:t xml:space="preserve">ut </w:t>
      </w:r>
      <w:r w:rsidR="0073719A">
        <w:rPr>
          <w:rFonts w:cs="Arial" w:hint="eastAsia"/>
          <w:color w:val="333333"/>
        </w:rPr>
        <w:t>can threat</w:t>
      </w:r>
      <w:r w:rsidRPr="00E761C7">
        <w:rPr>
          <w:rFonts w:cs="Arial" w:hint="eastAsia"/>
          <w:color w:val="333333"/>
        </w:rPr>
        <w:t xml:space="preserve">en human’s future life. </w:t>
      </w:r>
    </w:p>
    <w:p w:rsidR="00E761C7" w:rsidRPr="00E761C7" w:rsidRDefault="00E761C7" w:rsidP="00E761C7">
      <w:pPr>
        <w:rPr>
          <w:rFonts w:cs="Arial"/>
          <w:color w:val="333333"/>
        </w:rPr>
      </w:pPr>
    </w:p>
    <w:p w:rsidR="00C6695E" w:rsidRDefault="00E36F2D" w:rsidP="00924D74">
      <w:pPr>
        <w:pStyle w:val="1"/>
      </w:pPr>
      <w:r>
        <w:rPr>
          <w:rFonts w:hint="eastAsia"/>
        </w:rPr>
        <w:t>Reference</w:t>
      </w:r>
    </w:p>
    <w:p w:rsidR="00E36F2D" w:rsidRDefault="00B74E7B" w:rsidP="00AC3940">
      <w:pPr>
        <w:ind w:left="400"/>
        <w:rPr>
          <w:rFonts w:cs="Arial"/>
          <w:color w:val="333333"/>
        </w:rPr>
      </w:pPr>
      <w:hyperlink r:id="rId19" w:history="1">
        <w:r w:rsidR="00E36F2D" w:rsidRPr="008B33BE">
          <w:rPr>
            <w:rStyle w:val="a4"/>
            <w:rFonts w:cs="Arial"/>
          </w:rPr>
          <w:t>http://cdn.softbank.jp/en/corp/set/data/group/sbm/news/conference/pdf/material/20140605_01.pdf</w:t>
        </w:r>
      </w:hyperlink>
    </w:p>
    <w:p w:rsidR="00E36F2D" w:rsidRDefault="00B74E7B" w:rsidP="00AC3940">
      <w:pPr>
        <w:ind w:left="400"/>
        <w:rPr>
          <w:rFonts w:cs="Arial"/>
          <w:color w:val="333333"/>
        </w:rPr>
      </w:pPr>
      <w:hyperlink r:id="rId20" w:history="1">
        <w:r w:rsidR="00E36F2D" w:rsidRPr="008B33BE">
          <w:rPr>
            <w:rStyle w:val="a4"/>
            <w:rFonts w:cs="Arial"/>
          </w:rPr>
          <w:t>http://arxiv.org/ftp/arxiv/papers/1205/1205.4944.pdf</w:t>
        </w:r>
      </w:hyperlink>
    </w:p>
    <w:p w:rsidR="00E36F2D" w:rsidRDefault="00B74E7B" w:rsidP="00AC3940">
      <w:pPr>
        <w:ind w:left="400"/>
        <w:rPr>
          <w:rFonts w:cs="Arial"/>
          <w:color w:val="333333"/>
        </w:rPr>
      </w:pPr>
      <w:hyperlink r:id="rId21" w:anchor="top" w:history="1">
        <w:r w:rsidR="00E36F2D" w:rsidRPr="008B33BE">
          <w:rPr>
            <w:rStyle w:val="a4"/>
            <w:rFonts w:cs="Arial"/>
          </w:rPr>
          <w:t>http://www.cogitocorp.com/category/frontpage-article/#top</w:t>
        </w:r>
      </w:hyperlink>
    </w:p>
    <w:p w:rsidR="00E36F2D" w:rsidRDefault="00B74E7B" w:rsidP="00E2745B">
      <w:pPr>
        <w:ind w:left="400"/>
        <w:rPr>
          <w:rFonts w:cs="Arial"/>
          <w:color w:val="333333"/>
        </w:rPr>
      </w:pPr>
      <w:hyperlink r:id="rId22" w:history="1">
        <w:r w:rsidR="00E36F2D" w:rsidRPr="008B33BE">
          <w:rPr>
            <w:rStyle w:val="a4"/>
            <w:rFonts w:cs="Arial"/>
          </w:rPr>
          <w:t>http://cs229.stanford.edu/proj2007/ShahHewlett%20-%20Emotion%20Detection%20from%20Speech.pdf</w:t>
        </w:r>
      </w:hyperlink>
    </w:p>
    <w:p w:rsidR="006550DF" w:rsidRPr="00E2745B" w:rsidRDefault="00B74E7B" w:rsidP="00E2745B">
      <w:pPr>
        <w:ind w:left="400"/>
        <w:rPr>
          <w:rFonts w:cs="Arial"/>
          <w:color w:val="333333"/>
        </w:rPr>
      </w:pPr>
      <w:hyperlink r:id="rId23" w:history="1">
        <w:r w:rsidR="006550DF" w:rsidRPr="008B33BE">
          <w:rPr>
            <w:rStyle w:val="a4"/>
            <w:rFonts w:cs="Arial"/>
          </w:rPr>
          <w:t>http://music.ece.drexel.edu/files/Navi</w:t>
        </w:r>
        <w:bookmarkStart w:id="0" w:name="_GoBack"/>
        <w:bookmarkEnd w:id="0"/>
        <w:r w:rsidR="006550DF" w:rsidRPr="008B33BE">
          <w:rPr>
            <w:rStyle w:val="a4"/>
            <w:rFonts w:cs="Arial"/>
          </w:rPr>
          <w:t>gation/Publications/Kim2010.pdf</w:t>
        </w:r>
      </w:hyperlink>
    </w:p>
    <w:sectPr w:rsidR="006550DF" w:rsidRPr="00E2745B">
      <w:headerReference w:type="defaul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E7B" w:rsidRDefault="00B74E7B" w:rsidP="00E761C7">
      <w:pPr>
        <w:spacing w:after="0" w:line="240" w:lineRule="auto"/>
      </w:pPr>
      <w:r>
        <w:separator/>
      </w:r>
    </w:p>
  </w:endnote>
  <w:endnote w:type="continuationSeparator" w:id="0">
    <w:p w:rsidR="00B74E7B" w:rsidRDefault="00B74E7B" w:rsidP="00E76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체">
    <w:altName w:val="BatangChe"/>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E7B" w:rsidRDefault="00B74E7B" w:rsidP="00E761C7">
      <w:pPr>
        <w:spacing w:after="0" w:line="240" w:lineRule="auto"/>
      </w:pPr>
      <w:r>
        <w:separator/>
      </w:r>
    </w:p>
  </w:footnote>
  <w:footnote w:type="continuationSeparator" w:id="0">
    <w:p w:rsidR="00B74E7B" w:rsidRDefault="00B74E7B" w:rsidP="00E76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5B" w:rsidRPr="00E2745B" w:rsidRDefault="00B74E7B">
    <w:pPr>
      <w:pStyle w:val="a5"/>
      <w:rPr>
        <w:rFonts w:asciiTheme="majorHAnsi" w:eastAsiaTheme="majorEastAsia" w:hAnsiTheme="majorHAnsi" w:cstheme="majorBidi"/>
        <w:color w:val="4F81BD" w:themeColor="accent1"/>
        <w:sz w:val="24"/>
      </w:rPr>
    </w:pPr>
    <w:sdt>
      <w:sdtPr>
        <w:rPr>
          <w:rFonts w:asciiTheme="majorHAnsi" w:eastAsiaTheme="majorEastAsia" w:hAnsiTheme="majorHAnsi" w:cstheme="majorBidi"/>
          <w:color w:val="4F81BD" w:themeColor="accent1"/>
          <w:sz w:val="24"/>
        </w:rPr>
        <w:alias w:val="제목"/>
        <w:id w:val="78404852"/>
        <w:placeholder>
          <w:docPart w:val="16F62FBCD7BA42E28F28EC5B675DD568"/>
        </w:placeholder>
        <w:dataBinding w:prefixMappings="xmlns:ns0='http://schemas.openxmlformats.org/package/2006/metadata/core-properties' xmlns:ns1='http://purl.org/dc/elements/1.1/'" w:xpath="/ns0:coreProperties[1]/ns1:title[1]" w:storeItemID="{6C3C8BC8-F283-45AE-878A-BAB7291924A1}"/>
        <w:text/>
      </w:sdtPr>
      <w:sdtEndPr/>
      <w:sdtContent>
        <w:r w:rsidR="00E2745B">
          <w:rPr>
            <w:rFonts w:asciiTheme="majorHAnsi" w:eastAsiaTheme="majorEastAsia" w:hAnsiTheme="majorHAnsi" w:cstheme="majorBidi" w:hint="eastAsia"/>
            <w:color w:val="4F81BD" w:themeColor="accent1"/>
            <w:sz w:val="24"/>
          </w:rPr>
          <w:t>Final Report</w:t>
        </w:r>
      </w:sdtContent>
    </w:sdt>
    <w:r w:rsidR="00E2745B">
      <w:rPr>
        <w:rFonts w:asciiTheme="majorHAnsi" w:eastAsiaTheme="majorEastAsia" w:hAnsiTheme="majorHAnsi" w:cstheme="majorBidi"/>
        <w:color w:val="4F81BD" w:themeColor="accent1"/>
        <w:sz w:val="24"/>
      </w:rPr>
      <w:ptab w:relativeTo="margin" w:alignment="right" w:leader="none"/>
    </w:r>
    <w:sdt>
      <w:sdtPr>
        <w:rPr>
          <w:rFonts w:asciiTheme="majorHAnsi" w:eastAsiaTheme="majorEastAsia" w:hAnsiTheme="majorHAnsi" w:cstheme="majorBidi"/>
          <w:color w:val="4F81BD" w:themeColor="accent1"/>
          <w:sz w:val="24"/>
        </w:rPr>
        <w:alias w:val="날짜"/>
        <w:id w:val="78404859"/>
        <w:placeholder>
          <w:docPart w:val="68AAFD5C5CCC45F89B4A489831DF04B8"/>
        </w:placeholder>
        <w:dataBinding w:prefixMappings="xmlns:ns0='http://schemas.microsoft.com/office/2006/coverPageProps'" w:xpath="/ns0:CoverPageProperties[1]/ns0:PublishDate[1]" w:storeItemID="{55AF091B-3C7A-41E3-B477-F2FDAA23CFDA}"/>
        <w:date w:fullDate="2014-12-08T00:00:00Z">
          <w:dateFormat w:val="yyyy MMMM d"/>
          <w:lid w:val="ko-KR"/>
          <w:storeMappedDataAs w:val="dateTime"/>
          <w:calendar w:val="gregorian"/>
        </w:date>
      </w:sdtPr>
      <w:sdtEndPr/>
      <w:sdtContent>
        <w:r w:rsidR="00E2745B">
          <w:rPr>
            <w:rFonts w:asciiTheme="majorHAnsi" w:eastAsiaTheme="majorEastAsia" w:hAnsiTheme="majorHAnsi" w:cstheme="majorBidi" w:hint="eastAsia"/>
            <w:color w:val="4F81BD" w:themeColor="accent1"/>
            <w:sz w:val="24"/>
          </w:rPr>
          <w:t>2014 December 8</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D0869"/>
    <w:multiLevelType w:val="hybridMultilevel"/>
    <w:tmpl w:val="AC585916"/>
    <w:lvl w:ilvl="0" w:tplc="02B666AC">
      <w:start w:val="1"/>
      <w:numFmt w:val="decimal"/>
      <w:lvlText w:val="%1."/>
      <w:lvlJc w:val="left"/>
      <w:pPr>
        <w:tabs>
          <w:tab w:val="num" w:pos="720"/>
        </w:tabs>
        <w:ind w:left="720" w:hanging="360"/>
      </w:pPr>
    </w:lvl>
    <w:lvl w:ilvl="1" w:tplc="50DA4A3A" w:tentative="1">
      <w:start w:val="1"/>
      <w:numFmt w:val="decimal"/>
      <w:lvlText w:val="%2."/>
      <w:lvlJc w:val="left"/>
      <w:pPr>
        <w:tabs>
          <w:tab w:val="num" w:pos="1440"/>
        </w:tabs>
        <w:ind w:left="1440" w:hanging="360"/>
      </w:pPr>
    </w:lvl>
    <w:lvl w:ilvl="2" w:tplc="EA2E9D8A" w:tentative="1">
      <w:start w:val="1"/>
      <w:numFmt w:val="decimal"/>
      <w:lvlText w:val="%3."/>
      <w:lvlJc w:val="left"/>
      <w:pPr>
        <w:tabs>
          <w:tab w:val="num" w:pos="2160"/>
        </w:tabs>
        <w:ind w:left="2160" w:hanging="360"/>
      </w:pPr>
    </w:lvl>
    <w:lvl w:ilvl="3" w:tplc="6602C918" w:tentative="1">
      <w:start w:val="1"/>
      <w:numFmt w:val="decimal"/>
      <w:lvlText w:val="%4."/>
      <w:lvlJc w:val="left"/>
      <w:pPr>
        <w:tabs>
          <w:tab w:val="num" w:pos="2880"/>
        </w:tabs>
        <w:ind w:left="2880" w:hanging="360"/>
      </w:pPr>
    </w:lvl>
    <w:lvl w:ilvl="4" w:tplc="2EC47750" w:tentative="1">
      <w:start w:val="1"/>
      <w:numFmt w:val="decimal"/>
      <w:lvlText w:val="%5."/>
      <w:lvlJc w:val="left"/>
      <w:pPr>
        <w:tabs>
          <w:tab w:val="num" w:pos="3600"/>
        </w:tabs>
        <w:ind w:left="3600" w:hanging="360"/>
      </w:pPr>
    </w:lvl>
    <w:lvl w:ilvl="5" w:tplc="BF944382" w:tentative="1">
      <w:start w:val="1"/>
      <w:numFmt w:val="decimal"/>
      <w:lvlText w:val="%6."/>
      <w:lvlJc w:val="left"/>
      <w:pPr>
        <w:tabs>
          <w:tab w:val="num" w:pos="4320"/>
        </w:tabs>
        <w:ind w:left="4320" w:hanging="360"/>
      </w:pPr>
    </w:lvl>
    <w:lvl w:ilvl="6" w:tplc="3EEEB1C2" w:tentative="1">
      <w:start w:val="1"/>
      <w:numFmt w:val="decimal"/>
      <w:lvlText w:val="%7."/>
      <w:lvlJc w:val="left"/>
      <w:pPr>
        <w:tabs>
          <w:tab w:val="num" w:pos="5040"/>
        </w:tabs>
        <w:ind w:left="5040" w:hanging="360"/>
      </w:pPr>
    </w:lvl>
    <w:lvl w:ilvl="7" w:tplc="F0DCE2B2" w:tentative="1">
      <w:start w:val="1"/>
      <w:numFmt w:val="decimal"/>
      <w:lvlText w:val="%8."/>
      <w:lvlJc w:val="left"/>
      <w:pPr>
        <w:tabs>
          <w:tab w:val="num" w:pos="5760"/>
        </w:tabs>
        <w:ind w:left="5760" w:hanging="360"/>
      </w:pPr>
    </w:lvl>
    <w:lvl w:ilvl="8" w:tplc="5114C7DA" w:tentative="1">
      <w:start w:val="1"/>
      <w:numFmt w:val="decimal"/>
      <w:lvlText w:val="%9."/>
      <w:lvlJc w:val="left"/>
      <w:pPr>
        <w:tabs>
          <w:tab w:val="num" w:pos="6480"/>
        </w:tabs>
        <w:ind w:left="6480" w:hanging="360"/>
      </w:pPr>
    </w:lvl>
  </w:abstractNum>
  <w:abstractNum w:abstractNumId="1">
    <w:nsid w:val="2EBC1942"/>
    <w:multiLevelType w:val="hybridMultilevel"/>
    <w:tmpl w:val="4162CA28"/>
    <w:lvl w:ilvl="0" w:tplc="0FBC1392">
      <w:start w:val="1"/>
      <w:numFmt w:val="decimal"/>
      <w:lvlText w:val="%1."/>
      <w:lvlJc w:val="left"/>
      <w:pPr>
        <w:tabs>
          <w:tab w:val="num" w:pos="720"/>
        </w:tabs>
        <w:ind w:left="720" w:hanging="360"/>
      </w:pPr>
    </w:lvl>
    <w:lvl w:ilvl="1" w:tplc="292AA3AC" w:tentative="1">
      <w:start w:val="1"/>
      <w:numFmt w:val="decimal"/>
      <w:lvlText w:val="%2."/>
      <w:lvlJc w:val="left"/>
      <w:pPr>
        <w:tabs>
          <w:tab w:val="num" w:pos="1440"/>
        </w:tabs>
        <w:ind w:left="1440" w:hanging="360"/>
      </w:pPr>
    </w:lvl>
    <w:lvl w:ilvl="2" w:tplc="7ABAA338" w:tentative="1">
      <w:start w:val="1"/>
      <w:numFmt w:val="decimal"/>
      <w:lvlText w:val="%3."/>
      <w:lvlJc w:val="left"/>
      <w:pPr>
        <w:tabs>
          <w:tab w:val="num" w:pos="2160"/>
        </w:tabs>
        <w:ind w:left="2160" w:hanging="360"/>
      </w:pPr>
    </w:lvl>
    <w:lvl w:ilvl="3" w:tplc="136A36A8" w:tentative="1">
      <w:start w:val="1"/>
      <w:numFmt w:val="decimal"/>
      <w:lvlText w:val="%4."/>
      <w:lvlJc w:val="left"/>
      <w:pPr>
        <w:tabs>
          <w:tab w:val="num" w:pos="2880"/>
        </w:tabs>
        <w:ind w:left="2880" w:hanging="360"/>
      </w:pPr>
    </w:lvl>
    <w:lvl w:ilvl="4" w:tplc="19B0D6F2" w:tentative="1">
      <w:start w:val="1"/>
      <w:numFmt w:val="decimal"/>
      <w:lvlText w:val="%5."/>
      <w:lvlJc w:val="left"/>
      <w:pPr>
        <w:tabs>
          <w:tab w:val="num" w:pos="3600"/>
        </w:tabs>
        <w:ind w:left="3600" w:hanging="360"/>
      </w:pPr>
    </w:lvl>
    <w:lvl w:ilvl="5" w:tplc="C3C605C4" w:tentative="1">
      <w:start w:val="1"/>
      <w:numFmt w:val="decimal"/>
      <w:lvlText w:val="%6."/>
      <w:lvlJc w:val="left"/>
      <w:pPr>
        <w:tabs>
          <w:tab w:val="num" w:pos="4320"/>
        </w:tabs>
        <w:ind w:left="4320" w:hanging="360"/>
      </w:pPr>
    </w:lvl>
    <w:lvl w:ilvl="6" w:tplc="7DD6DF70" w:tentative="1">
      <w:start w:val="1"/>
      <w:numFmt w:val="decimal"/>
      <w:lvlText w:val="%7."/>
      <w:lvlJc w:val="left"/>
      <w:pPr>
        <w:tabs>
          <w:tab w:val="num" w:pos="5040"/>
        </w:tabs>
        <w:ind w:left="5040" w:hanging="360"/>
      </w:pPr>
    </w:lvl>
    <w:lvl w:ilvl="7" w:tplc="876818EC" w:tentative="1">
      <w:start w:val="1"/>
      <w:numFmt w:val="decimal"/>
      <w:lvlText w:val="%8."/>
      <w:lvlJc w:val="left"/>
      <w:pPr>
        <w:tabs>
          <w:tab w:val="num" w:pos="5760"/>
        </w:tabs>
        <w:ind w:left="5760" w:hanging="360"/>
      </w:pPr>
    </w:lvl>
    <w:lvl w:ilvl="8" w:tplc="7FF8EAE2" w:tentative="1">
      <w:start w:val="1"/>
      <w:numFmt w:val="decimal"/>
      <w:lvlText w:val="%9."/>
      <w:lvlJc w:val="left"/>
      <w:pPr>
        <w:tabs>
          <w:tab w:val="num" w:pos="6480"/>
        </w:tabs>
        <w:ind w:left="6480" w:hanging="360"/>
      </w:pPr>
    </w:lvl>
  </w:abstractNum>
  <w:abstractNum w:abstractNumId="2">
    <w:nsid w:val="40F826F2"/>
    <w:multiLevelType w:val="hybridMultilevel"/>
    <w:tmpl w:val="80B4EF04"/>
    <w:lvl w:ilvl="0" w:tplc="07C091DA">
      <w:start w:val="1"/>
      <w:numFmt w:val="decimal"/>
      <w:lvlText w:val="%1."/>
      <w:lvlJc w:val="left"/>
      <w:pPr>
        <w:tabs>
          <w:tab w:val="num" w:pos="720"/>
        </w:tabs>
        <w:ind w:left="720" w:hanging="360"/>
      </w:pPr>
    </w:lvl>
    <w:lvl w:ilvl="1" w:tplc="051418BC">
      <w:start w:val="1"/>
      <w:numFmt w:val="decimal"/>
      <w:lvlText w:val="%2."/>
      <w:lvlJc w:val="left"/>
      <w:pPr>
        <w:tabs>
          <w:tab w:val="num" w:pos="1440"/>
        </w:tabs>
        <w:ind w:left="1440" w:hanging="360"/>
      </w:pPr>
    </w:lvl>
    <w:lvl w:ilvl="2" w:tplc="30CA153A" w:tentative="1">
      <w:start w:val="1"/>
      <w:numFmt w:val="decimal"/>
      <w:lvlText w:val="%3."/>
      <w:lvlJc w:val="left"/>
      <w:pPr>
        <w:tabs>
          <w:tab w:val="num" w:pos="2160"/>
        </w:tabs>
        <w:ind w:left="2160" w:hanging="360"/>
      </w:pPr>
    </w:lvl>
    <w:lvl w:ilvl="3" w:tplc="CFFA415E" w:tentative="1">
      <w:start w:val="1"/>
      <w:numFmt w:val="decimal"/>
      <w:lvlText w:val="%4."/>
      <w:lvlJc w:val="left"/>
      <w:pPr>
        <w:tabs>
          <w:tab w:val="num" w:pos="2880"/>
        </w:tabs>
        <w:ind w:left="2880" w:hanging="360"/>
      </w:pPr>
    </w:lvl>
    <w:lvl w:ilvl="4" w:tplc="0E7AE104" w:tentative="1">
      <w:start w:val="1"/>
      <w:numFmt w:val="decimal"/>
      <w:lvlText w:val="%5."/>
      <w:lvlJc w:val="left"/>
      <w:pPr>
        <w:tabs>
          <w:tab w:val="num" w:pos="3600"/>
        </w:tabs>
        <w:ind w:left="3600" w:hanging="360"/>
      </w:pPr>
    </w:lvl>
    <w:lvl w:ilvl="5" w:tplc="D160CB86" w:tentative="1">
      <w:start w:val="1"/>
      <w:numFmt w:val="decimal"/>
      <w:lvlText w:val="%6."/>
      <w:lvlJc w:val="left"/>
      <w:pPr>
        <w:tabs>
          <w:tab w:val="num" w:pos="4320"/>
        </w:tabs>
        <w:ind w:left="4320" w:hanging="360"/>
      </w:pPr>
    </w:lvl>
    <w:lvl w:ilvl="6" w:tplc="4D563B38" w:tentative="1">
      <w:start w:val="1"/>
      <w:numFmt w:val="decimal"/>
      <w:lvlText w:val="%7."/>
      <w:lvlJc w:val="left"/>
      <w:pPr>
        <w:tabs>
          <w:tab w:val="num" w:pos="5040"/>
        </w:tabs>
        <w:ind w:left="5040" w:hanging="360"/>
      </w:pPr>
    </w:lvl>
    <w:lvl w:ilvl="7" w:tplc="4D7AAB32" w:tentative="1">
      <w:start w:val="1"/>
      <w:numFmt w:val="decimal"/>
      <w:lvlText w:val="%8."/>
      <w:lvlJc w:val="left"/>
      <w:pPr>
        <w:tabs>
          <w:tab w:val="num" w:pos="5760"/>
        </w:tabs>
        <w:ind w:left="5760" w:hanging="360"/>
      </w:pPr>
    </w:lvl>
    <w:lvl w:ilvl="8" w:tplc="281C0602" w:tentative="1">
      <w:start w:val="1"/>
      <w:numFmt w:val="decimal"/>
      <w:lvlText w:val="%9."/>
      <w:lvlJc w:val="left"/>
      <w:pPr>
        <w:tabs>
          <w:tab w:val="num" w:pos="6480"/>
        </w:tabs>
        <w:ind w:left="6480" w:hanging="360"/>
      </w:pPr>
    </w:lvl>
  </w:abstractNum>
  <w:abstractNum w:abstractNumId="3">
    <w:nsid w:val="55E44BFF"/>
    <w:multiLevelType w:val="hybridMultilevel"/>
    <w:tmpl w:val="D9B8FC20"/>
    <w:lvl w:ilvl="0" w:tplc="B1C0BD04">
      <w:start w:val="5"/>
      <w:numFmt w:val="bullet"/>
      <w:lvlText w:val="-"/>
      <w:lvlJc w:val="left"/>
      <w:pPr>
        <w:ind w:left="1080" w:hanging="360"/>
      </w:pPr>
      <w:rPr>
        <w:rFonts w:ascii="맑은 고딕" w:eastAsia="맑은 고딕" w:hAnsi="맑은 고딕" w:cstheme="minorBidi" w:hint="eastAsia"/>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4">
    <w:nsid w:val="5D8917D3"/>
    <w:multiLevelType w:val="hybridMultilevel"/>
    <w:tmpl w:val="C67885DE"/>
    <w:lvl w:ilvl="0" w:tplc="70108E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5EDC6052"/>
    <w:multiLevelType w:val="hybridMultilevel"/>
    <w:tmpl w:val="826AA436"/>
    <w:lvl w:ilvl="0" w:tplc="C28CFBE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64ED2590"/>
    <w:multiLevelType w:val="hybridMultilevel"/>
    <w:tmpl w:val="6D0AA2E8"/>
    <w:lvl w:ilvl="0" w:tplc="F744787A">
      <w:start w:val="1"/>
      <w:numFmt w:val="decimal"/>
      <w:lvlText w:val="%1)"/>
      <w:lvlJc w:val="left"/>
      <w:pPr>
        <w:ind w:left="1155" w:hanging="360"/>
      </w:pPr>
      <w:rPr>
        <w:rFonts w:hint="default"/>
      </w:rPr>
    </w:lvl>
    <w:lvl w:ilvl="1" w:tplc="04090019">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7">
    <w:nsid w:val="68D02F49"/>
    <w:multiLevelType w:val="hybridMultilevel"/>
    <w:tmpl w:val="5DEEE50A"/>
    <w:lvl w:ilvl="0" w:tplc="5B88E854">
      <w:start w:val="1"/>
      <w:numFmt w:val="decimal"/>
      <w:lvlText w:val="%1."/>
      <w:lvlJc w:val="left"/>
      <w:pPr>
        <w:tabs>
          <w:tab w:val="num" w:pos="720"/>
        </w:tabs>
        <w:ind w:left="720" w:hanging="360"/>
      </w:pPr>
    </w:lvl>
    <w:lvl w:ilvl="1" w:tplc="87E01FEC" w:tentative="1">
      <w:start w:val="1"/>
      <w:numFmt w:val="decimal"/>
      <w:lvlText w:val="%2."/>
      <w:lvlJc w:val="left"/>
      <w:pPr>
        <w:tabs>
          <w:tab w:val="num" w:pos="1440"/>
        </w:tabs>
        <w:ind w:left="1440" w:hanging="360"/>
      </w:pPr>
    </w:lvl>
    <w:lvl w:ilvl="2" w:tplc="F480744E" w:tentative="1">
      <w:start w:val="1"/>
      <w:numFmt w:val="decimal"/>
      <w:lvlText w:val="%3."/>
      <w:lvlJc w:val="left"/>
      <w:pPr>
        <w:tabs>
          <w:tab w:val="num" w:pos="2160"/>
        </w:tabs>
        <w:ind w:left="2160" w:hanging="360"/>
      </w:pPr>
    </w:lvl>
    <w:lvl w:ilvl="3" w:tplc="2DCAE762" w:tentative="1">
      <w:start w:val="1"/>
      <w:numFmt w:val="decimal"/>
      <w:lvlText w:val="%4."/>
      <w:lvlJc w:val="left"/>
      <w:pPr>
        <w:tabs>
          <w:tab w:val="num" w:pos="2880"/>
        </w:tabs>
        <w:ind w:left="2880" w:hanging="360"/>
      </w:pPr>
    </w:lvl>
    <w:lvl w:ilvl="4" w:tplc="484AB756" w:tentative="1">
      <w:start w:val="1"/>
      <w:numFmt w:val="decimal"/>
      <w:lvlText w:val="%5."/>
      <w:lvlJc w:val="left"/>
      <w:pPr>
        <w:tabs>
          <w:tab w:val="num" w:pos="3600"/>
        </w:tabs>
        <w:ind w:left="3600" w:hanging="360"/>
      </w:pPr>
    </w:lvl>
    <w:lvl w:ilvl="5" w:tplc="0C0801C8" w:tentative="1">
      <w:start w:val="1"/>
      <w:numFmt w:val="decimal"/>
      <w:lvlText w:val="%6."/>
      <w:lvlJc w:val="left"/>
      <w:pPr>
        <w:tabs>
          <w:tab w:val="num" w:pos="4320"/>
        </w:tabs>
        <w:ind w:left="4320" w:hanging="360"/>
      </w:pPr>
    </w:lvl>
    <w:lvl w:ilvl="6" w:tplc="A8541DB2" w:tentative="1">
      <w:start w:val="1"/>
      <w:numFmt w:val="decimal"/>
      <w:lvlText w:val="%7."/>
      <w:lvlJc w:val="left"/>
      <w:pPr>
        <w:tabs>
          <w:tab w:val="num" w:pos="5040"/>
        </w:tabs>
        <w:ind w:left="5040" w:hanging="360"/>
      </w:pPr>
    </w:lvl>
    <w:lvl w:ilvl="7" w:tplc="75AA6874" w:tentative="1">
      <w:start w:val="1"/>
      <w:numFmt w:val="decimal"/>
      <w:lvlText w:val="%8."/>
      <w:lvlJc w:val="left"/>
      <w:pPr>
        <w:tabs>
          <w:tab w:val="num" w:pos="5760"/>
        </w:tabs>
        <w:ind w:left="5760" w:hanging="360"/>
      </w:pPr>
    </w:lvl>
    <w:lvl w:ilvl="8" w:tplc="C222436E" w:tentative="1">
      <w:start w:val="1"/>
      <w:numFmt w:val="decimal"/>
      <w:lvlText w:val="%9."/>
      <w:lvlJc w:val="left"/>
      <w:pPr>
        <w:tabs>
          <w:tab w:val="num" w:pos="6480"/>
        </w:tabs>
        <w:ind w:left="6480" w:hanging="360"/>
      </w:pPr>
    </w:lvl>
  </w:abstractNum>
  <w:abstractNum w:abstractNumId="8">
    <w:nsid w:val="7FFB11FC"/>
    <w:multiLevelType w:val="hybridMultilevel"/>
    <w:tmpl w:val="49F245AE"/>
    <w:lvl w:ilvl="0" w:tplc="7D6AE6E8">
      <w:start w:val="1"/>
      <w:numFmt w:val="decimal"/>
      <w:lvlText w:val="%1."/>
      <w:lvlJc w:val="left"/>
      <w:pPr>
        <w:tabs>
          <w:tab w:val="num" w:pos="720"/>
        </w:tabs>
        <w:ind w:left="720" w:hanging="360"/>
      </w:pPr>
    </w:lvl>
    <w:lvl w:ilvl="1" w:tplc="09D0BF48" w:tentative="1">
      <w:start w:val="1"/>
      <w:numFmt w:val="decimal"/>
      <w:lvlText w:val="%2."/>
      <w:lvlJc w:val="left"/>
      <w:pPr>
        <w:tabs>
          <w:tab w:val="num" w:pos="1440"/>
        </w:tabs>
        <w:ind w:left="1440" w:hanging="360"/>
      </w:pPr>
    </w:lvl>
    <w:lvl w:ilvl="2" w:tplc="D5F0D500" w:tentative="1">
      <w:start w:val="1"/>
      <w:numFmt w:val="decimal"/>
      <w:lvlText w:val="%3."/>
      <w:lvlJc w:val="left"/>
      <w:pPr>
        <w:tabs>
          <w:tab w:val="num" w:pos="2160"/>
        </w:tabs>
        <w:ind w:left="2160" w:hanging="360"/>
      </w:pPr>
    </w:lvl>
    <w:lvl w:ilvl="3" w:tplc="F7E6EB38" w:tentative="1">
      <w:start w:val="1"/>
      <w:numFmt w:val="decimal"/>
      <w:lvlText w:val="%4."/>
      <w:lvlJc w:val="left"/>
      <w:pPr>
        <w:tabs>
          <w:tab w:val="num" w:pos="2880"/>
        </w:tabs>
        <w:ind w:left="2880" w:hanging="360"/>
      </w:pPr>
    </w:lvl>
    <w:lvl w:ilvl="4" w:tplc="6088B792" w:tentative="1">
      <w:start w:val="1"/>
      <w:numFmt w:val="decimal"/>
      <w:lvlText w:val="%5."/>
      <w:lvlJc w:val="left"/>
      <w:pPr>
        <w:tabs>
          <w:tab w:val="num" w:pos="3600"/>
        </w:tabs>
        <w:ind w:left="3600" w:hanging="360"/>
      </w:pPr>
    </w:lvl>
    <w:lvl w:ilvl="5" w:tplc="EB6AE64C" w:tentative="1">
      <w:start w:val="1"/>
      <w:numFmt w:val="decimal"/>
      <w:lvlText w:val="%6."/>
      <w:lvlJc w:val="left"/>
      <w:pPr>
        <w:tabs>
          <w:tab w:val="num" w:pos="4320"/>
        </w:tabs>
        <w:ind w:left="4320" w:hanging="360"/>
      </w:pPr>
    </w:lvl>
    <w:lvl w:ilvl="6" w:tplc="B1BE642E" w:tentative="1">
      <w:start w:val="1"/>
      <w:numFmt w:val="decimal"/>
      <w:lvlText w:val="%7."/>
      <w:lvlJc w:val="left"/>
      <w:pPr>
        <w:tabs>
          <w:tab w:val="num" w:pos="5040"/>
        </w:tabs>
        <w:ind w:left="5040" w:hanging="360"/>
      </w:pPr>
    </w:lvl>
    <w:lvl w:ilvl="7" w:tplc="9FB0912C" w:tentative="1">
      <w:start w:val="1"/>
      <w:numFmt w:val="decimal"/>
      <w:lvlText w:val="%8."/>
      <w:lvlJc w:val="left"/>
      <w:pPr>
        <w:tabs>
          <w:tab w:val="num" w:pos="5760"/>
        </w:tabs>
        <w:ind w:left="5760" w:hanging="360"/>
      </w:pPr>
    </w:lvl>
    <w:lvl w:ilvl="8" w:tplc="C00058C6" w:tentative="1">
      <w:start w:val="1"/>
      <w:numFmt w:val="decimal"/>
      <w:lvlText w:val="%9."/>
      <w:lvlJc w:val="left"/>
      <w:pPr>
        <w:tabs>
          <w:tab w:val="num" w:pos="6480"/>
        </w:tabs>
        <w:ind w:left="6480" w:hanging="360"/>
      </w:pPr>
    </w:lvl>
  </w:abstractNum>
  <w:num w:numId="1">
    <w:abstractNumId w:val="4"/>
  </w:num>
  <w:num w:numId="2">
    <w:abstractNumId w:val="5"/>
  </w:num>
  <w:num w:numId="3">
    <w:abstractNumId w:val="8"/>
  </w:num>
  <w:num w:numId="4">
    <w:abstractNumId w:val="6"/>
  </w:num>
  <w:num w:numId="5">
    <w:abstractNumId w:val="2"/>
  </w:num>
  <w:num w:numId="6">
    <w:abstractNumId w:val="0"/>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8ED"/>
    <w:rsid w:val="0001379D"/>
    <w:rsid w:val="00024A42"/>
    <w:rsid w:val="000264BE"/>
    <w:rsid w:val="0003343A"/>
    <w:rsid w:val="00035791"/>
    <w:rsid w:val="000366A8"/>
    <w:rsid w:val="0004450F"/>
    <w:rsid w:val="000467BF"/>
    <w:rsid w:val="0005759A"/>
    <w:rsid w:val="0006643E"/>
    <w:rsid w:val="0008023B"/>
    <w:rsid w:val="0008791E"/>
    <w:rsid w:val="00087FFC"/>
    <w:rsid w:val="000A0A96"/>
    <w:rsid w:val="000A38E1"/>
    <w:rsid w:val="000B0886"/>
    <w:rsid w:val="000B68C6"/>
    <w:rsid w:val="000C022F"/>
    <w:rsid w:val="000C1586"/>
    <w:rsid w:val="000D4D7A"/>
    <w:rsid w:val="000D7547"/>
    <w:rsid w:val="000D7B07"/>
    <w:rsid w:val="000E563A"/>
    <w:rsid w:val="000E6947"/>
    <w:rsid w:val="000E761B"/>
    <w:rsid w:val="000F4E4E"/>
    <w:rsid w:val="000F67AF"/>
    <w:rsid w:val="000F790C"/>
    <w:rsid w:val="00100BD3"/>
    <w:rsid w:val="00101170"/>
    <w:rsid w:val="00101F06"/>
    <w:rsid w:val="00103A64"/>
    <w:rsid w:val="001047ED"/>
    <w:rsid w:val="00104BB9"/>
    <w:rsid w:val="00105ED7"/>
    <w:rsid w:val="00121D39"/>
    <w:rsid w:val="001267BE"/>
    <w:rsid w:val="00130872"/>
    <w:rsid w:val="00137F72"/>
    <w:rsid w:val="00143BDC"/>
    <w:rsid w:val="00143D7B"/>
    <w:rsid w:val="00145EEB"/>
    <w:rsid w:val="00146E14"/>
    <w:rsid w:val="00154A96"/>
    <w:rsid w:val="00154C7E"/>
    <w:rsid w:val="0015505D"/>
    <w:rsid w:val="001562E9"/>
    <w:rsid w:val="0016256D"/>
    <w:rsid w:val="00163A94"/>
    <w:rsid w:val="00181B32"/>
    <w:rsid w:val="00181D44"/>
    <w:rsid w:val="001A438A"/>
    <w:rsid w:val="001A4B5A"/>
    <w:rsid w:val="001A5847"/>
    <w:rsid w:val="001B013E"/>
    <w:rsid w:val="001B1B96"/>
    <w:rsid w:val="001B2178"/>
    <w:rsid w:val="001B27DA"/>
    <w:rsid w:val="001C1C05"/>
    <w:rsid w:val="001C1FB6"/>
    <w:rsid w:val="001C28D2"/>
    <w:rsid w:val="001C48DD"/>
    <w:rsid w:val="001C6645"/>
    <w:rsid w:val="001C71AF"/>
    <w:rsid w:val="001C7BCE"/>
    <w:rsid w:val="001D72E6"/>
    <w:rsid w:val="001E2107"/>
    <w:rsid w:val="001E35A6"/>
    <w:rsid w:val="001E38AE"/>
    <w:rsid w:val="001F0163"/>
    <w:rsid w:val="001F1877"/>
    <w:rsid w:val="00207A5E"/>
    <w:rsid w:val="00210749"/>
    <w:rsid w:val="0022060C"/>
    <w:rsid w:val="00225CAE"/>
    <w:rsid w:val="00230527"/>
    <w:rsid w:val="00232148"/>
    <w:rsid w:val="00235701"/>
    <w:rsid w:val="00240B07"/>
    <w:rsid w:val="00241F46"/>
    <w:rsid w:val="00245BD9"/>
    <w:rsid w:val="0025755C"/>
    <w:rsid w:val="00260FD7"/>
    <w:rsid w:val="0026226B"/>
    <w:rsid w:val="002634F2"/>
    <w:rsid w:val="00271CA4"/>
    <w:rsid w:val="002774EC"/>
    <w:rsid w:val="00280A39"/>
    <w:rsid w:val="00283DAC"/>
    <w:rsid w:val="00292BFA"/>
    <w:rsid w:val="00293328"/>
    <w:rsid w:val="002A4D7D"/>
    <w:rsid w:val="002A54C7"/>
    <w:rsid w:val="002A640F"/>
    <w:rsid w:val="002B6375"/>
    <w:rsid w:val="002B6BAD"/>
    <w:rsid w:val="002C25EA"/>
    <w:rsid w:val="002E103B"/>
    <w:rsid w:val="002E6DCE"/>
    <w:rsid w:val="002F2DE5"/>
    <w:rsid w:val="00300242"/>
    <w:rsid w:val="0030359B"/>
    <w:rsid w:val="00305EC5"/>
    <w:rsid w:val="00307F5F"/>
    <w:rsid w:val="00312492"/>
    <w:rsid w:val="003136A9"/>
    <w:rsid w:val="00321C41"/>
    <w:rsid w:val="00327E70"/>
    <w:rsid w:val="00332CDB"/>
    <w:rsid w:val="00340375"/>
    <w:rsid w:val="00340528"/>
    <w:rsid w:val="00344F4A"/>
    <w:rsid w:val="00372BDB"/>
    <w:rsid w:val="00373CFA"/>
    <w:rsid w:val="003752CF"/>
    <w:rsid w:val="003836A2"/>
    <w:rsid w:val="00386CA3"/>
    <w:rsid w:val="0039207F"/>
    <w:rsid w:val="003A0E9E"/>
    <w:rsid w:val="003A1C1D"/>
    <w:rsid w:val="003A1E05"/>
    <w:rsid w:val="003A73A1"/>
    <w:rsid w:val="003B4B5D"/>
    <w:rsid w:val="003C0DE6"/>
    <w:rsid w:val="003D157A"/>
    <w:rsid w:val="003D59AE"/>
    <w:rsid w:val="003F0B97"/>
    <w:rsid w:val="003F5019"/>
    <w:rsid w:val="003F62D8"/>
    <w:rsid w:val="00405B95"/>
    <w:rsid w:val="00407283"/>
    <w:rsid w:val="00411CA7"/>
    <w:rsid w:val="00416E21"/>
    <w:rsid w:val="0044596A"/>
    <w:rsid w:val="00455C17"/>
    <w:rsid w:val="00475530"/>
    <w:rsid w:val="0047687C"/>
    <w:rsid w:val="00476BD9"/>
    <w:rsid w:val="004823C5"/>
    <w:rsid w:val="004824BD"/>
    <w:rsid w:val="004863F3"/>
    <w:rsid w:val="004878D3"/>
    <w:rsid w:val="00487F43"/>
    <w:rsid w:val="00494478"/>
    <w:rsid w:val="00497493"/>
    <w:rsid w:val="004A43CE"/>
    <w:rsid w:val="004A586D"/>
    <w:rsid w:val="004A6A2D"/>
    <w:rsid w:val="004B0F54"/>
    <w:rsid w:val="004E07F0"/>
    <w:rsid w:val="004E20AE"/>
    <w:rsid w:val="004F14FD"/>
    <w:rsid w:val="004F2E12"/>
    <w:rsid w:val="004F6893"/>
    <w:rsid w:val="004F7494"/>
    <w:rsid w:val="005017AE"/>
    <w:rsid w:val="00506B1F"/>
    <w:rsid w:val="005128C9"/>
    <w:rsid w:val="00527686"/>
    <w:rsid w:val="0053080B"/>
    <w:rsid w:val="00534DCF"/>
    <w:rsid w:val="005377BA"/>
    <w:rsid w:val="00541D19"/>
    <w:rsid w:val="00542909"/>
    <w:rsid w:val="005463A8"/>
    <w:rsid w:val="00546916"/>
    <w:rsid w:val="00552DF8"/>
    <w:rsid w:val="00566CBD"/>
    <w:rsid w:val="005701C8"/>
    <w:rsid w:val="00571622"/>
    <w:rsid w:val="005732D0"/>
    <w:rsid w:val="00575A44"/>
    <w:rsid w:val="005843FF"/>
    <w:rsid w:val="00590B45"/>
    <w:rsid w:val="005A0F93"/>
    <w:rsid w:val="005A2299"/>
    <w:rsid w:val="005B1E72"/>
    <w:rsid w:val="005B394D"/>
    <w:rsid w:val="005C27BA"/>
    <w:rsid w:val="005C2D76"/>
    <w:rsid w:val="005C30EE"/>
    <w:rsid w:val="005C324E"/>
    <w:rsid w:val="005C4FBC"/>
    <w:rsid w:val="005D34E5"/>
    <w:rsid w:val="005E2C97"/>
    <w:rsid w:val="005E3173"/>
    <w:rsid w:val="005F0203"/>
    <w:rsid w:val="005F461A"/>
    <w:rsid w:val="00610307"/>
    <w:rsid w:val="00617C89"/>
    <w:rsid w:val="0062271C"/>
    <w:rsid w:val="006321C1"/>
    <w:rsid w:val="00633645"/>
    <w:rsid w:val="006337BA"/>
    <w:rsid w:val="0063415C"/>
    <w:rsid w:val="0063699F"/>
    <w:rsid w:val="006478E4"/>
    <w:rsid w:val="00650959"/>
    <w:rsid w:val="006550DF"/>
    <w:rsid w:val="0065549E"/>
    <w:rsid w:val="00660093"/>
    <w:rsid w:val="006732EE"/>
    <w:rsid w:val="006750DE"/>
    <w:rsid w:val="00677C40"/>
    <w:rsid w:val="00680F5D"/>
    <w:rsid w:val="00684F26"/>
    <w:rsid w:val="00690A7C"/>
    <w:rsid w:val="006A4D55"/>
    <w:rsid w:val="006A629D"/>
    <w:rsid w:val="006B46C8"/>
    <w:rsid w:val="006B5C09"/>
    <w:rsid w:val="006B7EDA"/>
    <w:rsid w:val="006C3EC4"/>
    <w:rsid w:val="006C4AB9"/>
    <w:rsid w:val="006C55AF"/>
    <w:rsid w:val="006C62F3"/>
    <w:rsid w:val="006D3049"/>
    <w:rsid w:val="006D67C0"/>
    <w:rsid w:val="006E0F7D"/>
    <w:rsid w:val="006E1927"/>
    <w:rsid w:val="006E3821"/>
    <w:rsid w:val="006E6168"/>
    <w:rsid w:val="006F1D6E"/>
    <w:rsid w:val="00700005"/>
    <w:rsid w:val="007034CD"/>
    <w:rsid w:val="00705BB4"/>
    <w:rsid w:val="00711159"/>
    <w:rsid w:val="00714EDD"/>
    <w:rsid w:val="007207B3"/>
    <w:rsid w:val="00726898"/>
    <w:rsid w:val="00730398"/>
    <w:rsid w:val="0073091D"/>
    <w:rsid w:val="0073719A"/>
    <w:rsid w:val="0074095B"/>
    <w:rsid w:val="00744C98"/>
    <w:rsid w:val="00745E37"/>
    <w:rsid w:val="00754091"/>
    <w:rsid w:val="00756138"/>
    <w:rsid w:val="00762106"/>
    <w:rsid w:val="007640BC"/>
    <w:rsid w:val="007720AC"/>
    <w:rsid w:val="00777DB4"/>
    <w:rsid w:val="007805AE"/>
    <w:rsid w:val="0079027F"/>
    <w:rsid w:val="0079640A"/>
    <w:rsid w:val="007A3F2B"/>
    <w:rsid w:val="007B0F89"/>
    <w:rsid w:val="007B6D3A"/>
    <w:rsid w:val="007B7976"/>
    <w:rsid w:val="007C2FA0"/>
    <w:rsid w:val="007C6166"/>
    <w:rsid w:val="007D072F"/>
    <w:rsid w:val="007D5693"/>
    <w:rsid w:val="007D67AB"/>
    <w:rsid w:val="007F07D5"/>
    <w:rsid w:val="007F4EFC"/>
    <w:rsid w:val="007F5214"/>
    <w:rsid w:val="007F56DD"/>
    <w:rsid w:val="008223B7"/>
    <w:rsid w:val="00825226"/>
    <w:rsid w:val="00832527"/>
    <w:rsid w:val="00833545"/>
    <w:rsid w:val="00833784"/>
    <w:rsid w:val="00835FF4"/>
    <w:rsid w:val="008402BD"/>
    <w:rsid w:val="00853F2B"/>
    <w:rsid w:val="0086178D"/>
    <w:rsid w:val="00873C98"/>
    <w:rsid w:val="0089170C"/>
    <w:rsid w:val="00891ED3"/>
    <w:rsid w:val="008A421C"/>
    <w:rsid w:val="008A4D0E"/>
    <w:rsid w:val="008A5622"/>
    <w:rsid w:val="008A5FFF"/>
    <w:rsid w:val="008A6888"/>
    <w:rsid w:val="008B419C"/>
    <w:rsid w:val="008B76F2"/>
    <w:rsid w:val="008B7C2E"/>
    <w:rsid w:val="008C1D0A"/>
    <w:rsid w:val="008C48ED"/>
    <w:rsid w:val="008D589E"/>
    <w:rsid w:val="008D7F9F"/>
    <w:rsid w:val="008E0BFD"/>
    <w:rsid w:val="008F0C48"/>
    <w:rsid w:val="008F1491"/>
    <w:rsid w:val="008F2C93"/>
    <w:rsid w:val="008F30D5"/>
    <w:rsid w:val="0090038E"/>
    <w:rsid w:val="009042C1"/>
    <w:rsid w:val="009129B3"/>
    <w:rsid w:val="00912F36"/>
    <w:rsid w:val="0092277D"/>
    <w:rsid w:val="00924D74"/>
    <w:rsid w:val="00944E7E"/>
    <w:rsid w:val="00950912"/>
    <w:rsid w:val="00950B34"/>
    <w:rsid w:val="00956AF2"/>
    <w:rsid w:val="0096186A"/>
    <w:rsid w:val="00967B6B"/>
    <w:rsid w:val="00970DE7"/>
    <w:rsid w:val="00972F85"/>
    <w:rsid w:val="009759E6"/>
    <w:rsid w:val="00977E4F"/>
    <w:rsid w:val="00983992"/>
    <w:rsid w:val="00991747"/>
    <w:rsid w:val="009953AE"/>
    <w:rsid w:val="00997A41"/>
    <w:rsid w:val="009A5027"/>
    <w:rsid w:val="009A5E25"/>
    <w:rsid w:val="009A7A8A"/>
    <w:rsid w:val="009B26C8"/>
    <w:rsid w:val="009B2D36"/>
    <w:rsid w:val="009C6237"/>
    <w:rsid w:val="009C72B4"/>
    <w:rsid w:val="009D0F87"/>
    <w:rsid w:val="009D5882"/>
    <w:rsid w:val="009E052E"/>
    <w:rsid w:val="009F7BB2"/>
    <w:rsid w:val="00A05B16"/>
    <w:rsid w:val="00A07A46"/>
    <w:rsid w:val="00A101FF"/>
    <w:rsid w:val="00A119B1"/>
    <w:rsid w:val="00A1428F"/>
    <w:rsid w:val="00A163CE"/>
    <w:rsid w:val="00A21AEE"/>
    <w:rsid w:val="00A23B81"/>
    <w:rsid w:val="00A36037"/>
    <w:rsid w:val="00A36981"/>
    <w:rsid w:val="00A37824"/>
    <w:rsid w:val="00A423F4"/>
    <w:rsid w:val="00A42BAD"/>
    <w:rsid w:val="00A435C1"/>
    <w:rsid w:val="00A57211"/>
    <w:rsid w:val="00A75C89"/>
    <w:rsid w:val="00A82B65"/>
    <w:rsid w:val="00A85630"/>
    <w:rsid w:val="00A871C7"/>
    <w:rsid w:val="00A97478"/>
    <w:rsid w:val="00AA076E"/>
    <w:rsid w:val="00AA3C8A"/>
    <w:rsid w:val="00AB050F"/>
    <w:rsid w:val="00AB0C26"/>
    <w:rsid w:val="00AB1B61"/>
    <w:rsid w:val="00AC038A"/>
    <w:rsid w:val="00AC3940"/>
    <w:rsid w:val="00AD4360"/>
    <w:rsid w:val="00AE4727"/>
    <w:rsid w:val="00AF2BF0"/>
    <w:rsid w:val="00AF5812"/>
    <w:rsid w:val="00B02D93"/>
    <w:rsid w:val="00B070E7"/>
    <w:rsid w:val="00B12CA9"/>
    <w:rsid w:val="00B14D25"/>
    <w:rsid w:val="00B23228"/>
    <w:rsid w:val="00B2395B"/>
    <w:rsid w:val="00B24B1E"/>
    <w:rsid w:val="00B370D0"/>
    <w:rsid w:val="00B42B5F"/>
    <w:rsid w:val="00B451C8"/>
    <w:rsid w:val="00B476C2"/>
    <w:rsid w:val="00B51282"/>
    <w:rsid w:val="00B556C2"/>
    <w:rsid w:val="00B61847"/>
    <w:rsid w:val="00B648E4"/>
    <w:rsid w:val="00B6796C"/>
    <w:rsid w:val="00B7137C"/>
    <w:rsid w:val="00B74E7B"/>
    <w:rsid w:val="00B80433"/>
    <w:rsid w:val="00B81119"/>
    <w:rsid w:val="00B83685"/>
    <w:rsid w:val="00B83CE7"/>
    <w:rsid w:val="00B84A47"/>
    <w:rsid w:val="00B86209"/>
    <w:rsid w:val="00B978A4"/>
    <w:rsid w:val="00BA2A8E"/>
    <w:rsid w:val="00BB4AD1"/>
    <w:rsid w:val="00BC0351"/>
    <w:rsid w:val="00BC3E3B"/>
    <w:rsid w:val="00BD3559"/>
    <w:rsid w:val="00BD53A3"/>
    <w:rsid w:val="00BE2473"/>
    <w:rsid w:val="00BF0F0B"/>
    <w:rsid w:val="00BF1DAC"/>
    <w:rsid w:val="00BF395E"/>
    <w:rsid w:val="00C05CAE"/>
    <w:rsid w:val="00C06488"/>
    <w:rsid w:val="00C17858"/>
    <w:rsid w:val="00C22860"/>
    <w:rsid w:val="00C268A5"/>
    <w:rsid w:val="00C314B7"/>
    <w:rsid w:val="00C31AA7"/>
    <w:rsid w:val="00C32E6E"/>
    <w:rsid w:val="00C42A93"/>
    <w:rsid w:val="00C43BA9"/>
    <w:rsid w:val="00C45E62"/>
    <w:rsid w:val="00C47F8C"/>
    <w:rsid w:val="00C50DE6"/>
    <w:rsid w:val="00C54D82"/>
    <w:rsid w:val="00C6695E"/>
    <w:rsid w:val="00C77630"/>
    <w:rsid w:val="00C84B83"/>
    <w:rsid w:val="00C85A10"/>
    <w:rsid w:val="00C93CBA"/>
    <w:rsid w:val="00C94996"/>
    <w:rsid w:val="00CA37A2"/>
    <w:rsid w:val="00CB02AD"/>
    <w:rsid w:val="00CB68C2"/>
    <w:rsid w:val="00CC48D6"/>
    <w:rsid w:val="00CD051D"/>
    <w:rsid w:val="00CD3407"/>
    <w:rsid w:val="00CD6446"/>
    <w:rsid w:val="00CE710B"/>
    <w:rsid w:val="00CF1A4F"/>
    <w:rsid w:val="00D04E72"/>
    <w:rsid w:val="00D25E20"/>
    <w:rsid w:val="00D4561C"/>
    <w:rsid w:val="00D47022"/>
    <w:rsid w:val="00D61422"/>
    <w:rsid w:val="00D73F39"/>
    <w:rsid w:val="00D7403E"/>
    <w:rsid w:val="00D7645B"/>
    <w:rsid w:val="00D775FF"/>
    <w:rsid w:val="00D81F7B"/>
    <w:rsid w:val="00D85025"/>
    <w:rsid w:val="00D862AD"/>
    <w:rsid w:val="00D862E1"/>
    <w:rsid w:val="00D906EA"/>
    <w:rsid w:val="00D93683"/>
    <w:rsid w:val="00D940A3"/>
    <w:rsid w:val="00D95FB3"/>
    <w:rsid w:val="00DA2748"/>
    <w:rsid w:val="00DA3690"/>
    <w:rsid w:val="00DA469A"/>
    <w:rsid w:val="00DA569F"/>
    <w:rsid w:val="00DB1437"/>
    <w:rsid w:val="00DB3365"/>
    <w:rsid w:val="00DB62B2"/>
    <w:rsid w:val="00DC4E2F"/>
    <w:rsid w:val="00DD0910"/>
    <w:rsid w:val="00DE1EC7"/>
    <w:rsid w:val="00DE3996"/>
    <w:rsid w:val="00DF1F1F"/>
    <w:rsid w:val="00DF77E8"/>
    <w:rsid w:val="00E03B6E"/>
    <w:rsid w:val="00E12E0D"/>
    <w:rsid w:val="00E16B6A"/>
    <w:rsid w:val="00E170A7"/>
    <w:rsid w:val="00E2135C"/>
    <w:rsid w:val="00E2745B"/>
    <w:rsid w:val="00E36F2D"/>
    <w:rsid w:val="00E45240"/>
    <w:rsid w:val="00E46CCA"/>
    <w:rsid w:val="00E47937"/>
    <w:rsid w:val="00E479AD"/>
    <w:rsid w:val="00E502B4"/>
    <w:rsid w:val="00E52AC7"/>
    <w:rsid w:val="00E53246"/>
    <w:rsid w:val="00E541A1"/>
    <w:rsid w:val="00E56388"/>
    <w:rsid w:val="00E6134F"/>
    <w:rsid w:val="00E654AF"/>
    <w:rsid w:val="00E708D2"/>
    <w:rsid w:val="00E761C7"/>
    <w:rsid w:val="00E82AA4"/>
    <w:rsid w:val="00E84EAE"/>
    <w:rsid w:val="00E8794B"/>
    <w:rsid w:val="00E931EB"/>
    <w:rsid w:val="00EA1BC1"/>
    <w:rsid w:val="00EA202D"/>
    <w:rsid w:val="00EB0690"/>
    <w:rsid w:val="00EB0AE4"/>
    <w:rsid w:val="00EB5401"/>
    <w:rsid w:val="00EB5AA1"/>
    <w:rsid w:val="00EB78A0"/>
    <w:rsid w:val="00EC0C23"/>
    <w:rsid w:val="00EC2A24"/>
    <w:rsid w:val="00EC7387"/>
    <w:rsid w:val="00ED09A3"/>
    <w:rsid w:val="00ED11A7"/>
    <w:rsid w:val="00ED4642"/>
    <w:rsid w:val="00ED7730"/>
    <w:rsid w:val="00EE38E9"/>
    <w:rsid w:val="00EE7940"/>
    <w:rsid w:val="00F00528"/>
    <w:rsid w:val="00F023D6"/>
    <w:rsid w:val="00F04FE5"/>
    <w:rsid w:val="00F0636D"/>
    <w:rsid w:val="00F07178"/>
    <w:rsid w:val="00F15F9F"/>
    <w:rsid w:val="00F22B1C"/>
    <w:rsid w:val="00F234AF"/>
    <w:rsid w:val="00F247A5"/>
    <w:rsid w:val="00F3549C"/>
    <w:rsid w:val="00F42750"/>
    <w:rsid w:val="00F432F5"/>
    <w:rsid w:val="00F47028"/>
    <w:rsid w:val="00F55C72"/>
    <w:rsid w:val="00F62188"/>
    <w:rsid w:val="00F64866"/>
    <w:rsid w:val="00F64B63"/>
    <w:rsid w:val="00F70D8B"/>
    <w:rsid w:val="00F757B9"/>
    <w:rsid w:val="00F75ADE"/>
    <w:rsid w:val="00F80D9F"/>
    <w:rsid w:val="00F873EB"/>
    <w:rsid w:val="00F90B81"/>
    <w:rsid w:val="00F96C27"/>
    <w:rsid w:val="00F97F57"/>
    <w:rsid w:val="00FA2679"/>
    <w:rsid w:val="00FB2767"/>
    <w:rsid w:val="00FC3969"/>
    <w:rsid w:val="00FC3B77"/>
    <w:rsid w:val="00FC3CAE"/>
    <w:rsid w:val="00FC4900"/>
    <w:rsid w:val="00FD3F1C"/>
    <w:rsid w:val="00FD616D"/>
    <w:rsid w:val="00FF3471"/>
    <w:rsid w:val="00FF39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24D74"/>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82522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8ED"/>
    <w:pPr>
      <w:ind w:leftChars="400" w:left="800"/>
    </w:pPr>
  </w:style>
  <w:style w:type="paragraph" w:customStyle="1" w:styleId="Default">
    <w:name w:val="Default"/>
    <w:rsid w:val="00FD3F1C"/>
    <w:pPr>
      <w:widowControl w:val="0"/>
      <w:autoSpaceDE w:val="0"/>
      <w:autoSpaceDN w:val="0"/>
      <w:adjustRightInd w:val="0"/>
      <w:spacing w:after="0" w:line="240" w:lineRule="auto"/>
      <w:jc w:val="left"/>
    </w:pPr>
    <w:rPr>
      <w:rFonts w:ascii="바탕체" w:eastAsia="바탕체" w:cs="바탕체"/>
      <w:color w:val="000000"/>
      <w:kern w:val="0"/>
      <w:sz w:val="24"/>
      <w:szCs w:val="24"/>
    </w:rPr>
  </w:style>
  <w:style w:type="character" w:styleId="a4">
    <w:name w:val="Hyperlink"/>
    <w:basedOn w:val="a0"/>
    <w:uiPriority w:val="99"/>
    <w:unhideWhenUsed/>
    <w:rsid w:val="00C6695E"/>
    <w:rPr>
      <w:color w:val="0000FF" w:themeColor="hyperlink"/>
      <w:u w:val="single"/>
    </w:rPr>
  </w:style>
  <w:style w:type="paragraph" w:styleId="a5">
    <w:name w:val="header"/>
    <w:basedOn w:val="a"/>
    <w:link w:val="Char"/>
    <w:uiPriority w:val="99"/>
    <w:unhideWhenUsed/>
    <w:rsid w:val="00E761C7"/>
    <w:pPr>
      <w:tabs>
        <w:tab w:val="center" w:pos="4513"/>
        <w:tab w:val="right" w:pos="9026"/>
      </w:tabs>
      <w:snapToGrid w:val="0"/>
    </w:pPr>
  </w:style>
  <w:style w:type="character" w:customStyle="1" w:styleId="Char">
    <w:name w:val="머리글 Char"/>
    <w:basedOn w:val="a0"/>
    <w:link w:val="a5"/>
    <w:uiPriority w:val="99"/>
    <w:rsid w:val="00E761C7"/>
  </w:style>
  <w:style w:type="paragraph" w:styleId="a6">
    <w:name w:val="footer"/>
    <w:basedOn w:val="a"/>
    <w:link w:val="Char0"/>
    <w:uiPriority w:val="99"/>
    <w:unhideWhenUsed/>
    <w:rsid w:val="00E761C7"/>
    <w:pPr>
      <w:tabs>
        <w:tab w:val="center" w:pos="4513"/>
        <w:tab w:val="right" w:pos="9026"/>
      </w:tabs>
      <w:snapToGrid w:val="0"/>
    </w:pPr>
  </w:style>
  <w:style w:type="character" w:customStyle="1" w:styleId="Char0">
    <w:name w:val="바닥글 Char"/>
    <w:basedOn w:val="a0"/>
    <w:link w:val="a6"/>
    <w:uiPriority w:val="99"/>
    <w:rsid w:val="00E761C7"/>
  </w:style>
  <w:style w:type="paragraph" w:styleId="a7">
    <w:name w:val="Balloon Text"/>
    <w:basedOn w:val="a"/>
    <w:link w:val="Char1"/>
    <w:uiPriority w:val="99"/>
    <w:semiHidden/>
    <w:unhideWhenUsed/>
    <w:rsid w:val="009B2D3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9B2D36"/>
    <w:rPr>
      <w:rFonts w:asciiTheme="majorHAnsi" w:eastAsiaTheme="majorEastAsia" w:hAnsiTheme="majorHAnsi" w:cstheme="majorBidi"/>
      <w:sz w:val="18"/>
      <w:szCs w:val="18"/>
    </w:rPr>
  </w:style>
  <w:style w:type="character" w:customStyle="1" w:styleId="1Char">
    <w:name w:val="제목 1 Char"/>
    <w:basedOn w:val="a0"/>
    <w:link w:val="1"/>
    <w:uiPriority w:val="9"/>
    <w:rsid w:val="00924D74"/>
    <w:rPr>
      <w:rFonts w:asciiTheme="majorHAnsi" w:eastAsiaTheme="majorEastAsia" w:hAnsiTheme="majorHAnsi" w:cstheme="majorBidi"/>
      <w:sz w:val="28"/>
      <w:szCs w:val="28"/>
    </w:rPr>
  </w:style>
  <w:style w:type="paragraph" w:styleId="a8">
    <w:name w:val="Subtitle"/>
    <w:basedOn w:val="a"/>
    <w:next w:val="a"/>
    <w:link w:val="Char2"/>
    <w:uiPriority w:val="11"/>
    <w:qFormat/>
    <w:rsid w:val="00825226"/>
    <w:pPr>
      <w:spacing w:after="60"/>
      <w:jc w:val="center"/>
      <w:outlineLvl w:val="1"/>
    </w:pPr>
    <w:rPr>
      <w:rFonts w:asciiTheme="majorHAnsi" w:eastAsiaTheme="majorEastAsia" w:hAnsiTheme="majorHAnsi" w:cstheme="majorBidi"/>
      <w:sz w:val="24"/>
      <w:szCs w:val="24"/>
    </w:rPr>
  </w:style>
  <w:style w:type="character" w:customStyle="1" w:styleId="Char2">
    <w:name w:val="부제 Char"/>
    <w:basedOn w:val="a0"/>
    <w:link w:val="a8"/>
    <w:uiPriority w:val="11"/>
    <w:rsid w:val="00825226"/>
    <w:rPr>
      <w:rFonts w:asciiTheme="majorHAnsi" w:eastAsiaTheme="majorEastAsia" w:hAnsiTheme="majorHAnsi" w:cstheme="majorBidi"/>
      <w:sz w:val="24"/>
      <w:szCs w:val="24"/>
    </w:rPr>
  </w:style>
  <w:style w:type="character" w:customStyle="1" w:styleId="2Char">
    <w:name w:val="제목 2 Char"/>
    <w:basedOn w:val="a0"/>
    <w:link w:val="2"/>
    <w:uiPriority w:val="9"/>
    <w:rsid w:val="00825226"/>
    <w:rPr>
      <w:rFonts w:asciiTheme="majorHAnsi" w:eastAsiaTheme="majorEastAsia" w:hAnsiTheme="majorHAnsi" w:cstheme="majorBidi"/>
    </w:rPr>
  </w:style>
  <w:style w:type="paragraph" w:styleId="a9">
    <w:name w:val="No Spacing"/>
    <w:uiPriority w:val="1"/>
    <w:qFormat/>
    <w:rsid w:val="00D04E72"/>
    <w:pPr>
      <w:widowControl w:val="0"/>
      <w:wordWrap w:val="0"/>
      <w:autoSpaceDE w:val="0"/>
      <w:autoSpaceDN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24D74"/>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82522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48ED"/>
    <w:pPr>
      <w:ind w:leftChars="400" w:left="800"/>
    </w:pPr>
  </w:style>
  <w:style w:type="paragraph" w:customStyle="1" w:styleId="Default">
    <w:name w:val="Default"/>
    <w:rsid w:val="00FD3F1C"/>
    <w:pPr>
      <w:widowControl w:val="0"/>
      <w:autoSpaceDE w:val="0"/>
      <w:autoSpaceDN w:val="0"/>
      <w:adjustRightInd w:val="0"/>
      <w:spacing w:after="0" w:line="240" w:lineRule="auto"/>
      <w:jc w:val="left"/>
    </w:pPr>
    <w:rPr>
      <w:rFonts w:ascii="바탕체" w:eastAsia="바탕체" w:cs="바탕체"/>
      <w:color w:val="000000"/>
      <w:kern w:val="0"/>
      <w:sz w:val="24"/>
      <w:szCs w:val="24"/>
    </w:rPr>
  </w:style>
  <w:style w:type="character" w:styleId="a4">
    <w:name w:val="Hyperlink"/>
    <w:basedOn w:val="a0"/>
    <w:uiPriority w:val="99"/>
    <w:unhideWhenUsed/>
    <w:rsid w:val="00C6695E"/>
    <w:rPr>
      <w:color w:val="0000FF" w:themeColor="hyperlink"/>
      <w:u w:val="single"/>
    </w:rPr>
  </w:style>
  <w:style w:type="paragraph" w:styleId="a5">
    <w:name w:val="header"/>
    <w:basedOn w:val="a"/>
    <w:link w:val="Char"/>
    <w:uiPriority w:val="99"/>
    <w:unhideWhenUsed/>
    <w:rsid w:val="00E761C7"/>
    <w:pPr>
      <w:tabs>
        <w:tab w:val="center" w:pos="4513"/>
        <w:tab w:val="right" w:pos="9026"/>
      </w:tabs>
      <w:snapToGrid w:val="0"/>
    </w:pPr>
  </w:style>
  <w:style w:type="character" w:customStyle="1" w:styleId="Char">
    <w:name w:val="머리글 Char"/>
    <w:basedOn w:val="a0"/>
    <w:link w:val="a5"/>
    <w:uiPriority w:val="99"/>
    <w:rsid w:val="00E761C7"/>
  </w:style>
  <w:style w:type="paragraph" w:styleId="a6">
    <w:name w:val="footer"/>
    <w:basedOn w:val="a"/>
    <w:link w:val="Char0"/>
    <w:uiPriority w:val="99"/>
    <w:unhideWhenUsed/>
    <w:rsid w:val="00E761C7"/>
    <w:pPr>
      <w:tabs>
        <w:tab w:val="center" w:pos="4513"/>
        <w:tab w:val="right" w:pos="9026"/>
      </w:tabs>
      <w:snapToGrid w:val="0"/>
    </w:pPr>
  </w:style>
  <w:style w:type="character" w:customStyle="1" w:styleId="Char0">
    <w:name w:val="바닥글 Char"/>
    <w:basedOn w:val="a0"/>
    <w:link w:val="a6"/>
    <w:uiPriority w:val="99"/>
    <w:rsid w:val="00E761C7"/>
  </w:style>
  <w:style w:type="paragraph" w:styleId="a7">
    <w:name w:val="Balloon Text"/>
    <w:basedOn w:val="a"/>
    <w:link w:val="Char1"/>
    <w:uiPriority w:val="99"/>
    <w:semiHidden/>
    <w:unhideWhenUsed/>
    <w:rsid w:val="009B2D3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9B2D36"/>
    <w:rPr>
      <w:rFonts w:asciiTheme="majorHAnsi" w:eastAsiaTheme="majorEastAsia" w:hAnsiTheme="majorHAnsi" w:cstheme="majorBidi"/>
      <w:sz w:val="18"/>
      <w:szCs w:val="18"/>
    </w:rPr>
  </w:style>
  <w:style w:type="character" w:customStyle="1" w:styleId="1Char">
    <w:name w:val="제목 1 Char"/>
    <w:basedOn w:val="a0"/>
    <w:link w:val="1"/>
    <w:uiPriority w:val="9"/>
    <w:rsid w:val="00924D74"/>
    <w:rPr>
      <w:rFonts w:asciiTheme="majorHAnsi" w:eastAsiaTheme="majorEastAsia" w:hAnsiTheme="majorHAnsi" w:cstheme="majorBidi"/>
      <w:sz w:val="28"/>
      <w:szCs w:val="28"/>
    </w:rPr>
  </w:style>
  <w:style w:type="paragraph" w:styleId="a8">
    <w:name w:val="Subtitle"/>
    <w:basedOn w:val="a"/>
    <w:next w:val="a"/>
    <w:link w:val="Char2"/>
    <w:uiPriority w:val="11"/>
    <w:qFormat/>
    <w:rsid w:val="00825226"/>
    <w:pPr>
      <w:spacing w:after="60"/>
      <w:jc w:val="center"/>
      <w:outlineLvl w:val="1"/>
    </w:pPr>
    <w:rPr>
      <w:rFonts w:asciiTheme="majorHAnsi" w:eastAsiaTheme="majorEastAsia" w:hAnsiTheme="majorHAnsi" w:cstheme="majorBidi"/>
      <w:sz w:val="24"/>
      <w:szCs w:val="24"/>
    </w:rPr>
  </w:style>
  <w:style w:type="character" w:customStyle="1" w:styleId="Char2">
    <w:name w:val="부제 Char"/>
    <w:basedOn w:val="a0"/>
    <w:link w:val="a8"/>
    <w:uiPriority w:val="11"/>
    <w:rsid w:val="00825226"/>
    <w:rPr>
      <w:rFonts w:asciiTheme="majorHAnsi" w:eastAsiaTheme="majorEastAsia" w:hAnsiTheme="majorHAnsi" w:cstheme="majorBidi"/>
      <w:sz w:val="24"/>
      <w:szCs w:val="24"/>
    </w:rPr>
  </w:style>
  <w:style w:type="character" w:customStyle="1" w:styleId="2Char">
    <w:name w:val="제목 2 Char"/>
    <w:basedOn w:val="a0"/>
    <w:link w:val="2"/>
    <w:uiPriority w:val="9"/>
    <w:rsid w:val="00825226"/>
    <w:rPr>
      <w:rFonts w:asciiTheme="majorHAnsi" w:eastAsiaTheme="majorEastAsia" w:hAnsiTheme="majorHAnsi" w:cstheme="majorBidi"/>
    </w:rPr>
  </w:style>
  <w:style w:type="paragraph" w:styleId="a9">
    <w:name w:val="No Spacing"/>
    <w:uiPriority w:val="1"/>
    <w:qFormat/>
    <w:rsid w:val="00D04E72"/>
    <w:pPr>
      <w:widowControl w:val="0"/>
      <w:wordWrap w:val="0"/>
      <w:autoSpaceDE w:val="0"/>
      <w:autoSpaceDN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661976">
      <w:bodyDiv w:val="1"/>
      <w:marLeft w:val="0"/>
      <w:marRight w:val="0"/>
      <w:marTop w:val="0"/>
      <w:marBottom w:val="0"/>
      <w:divBdr>
        <w:top w:val="none" w:sz="0" w:space="0" w:color="auto"/>
        <w:left w:val="none" w:sz="0" w:space="0" w:color="auto"/>
        <w:bottom w:val="none" w:sz="0" w:space="0" w:color="auto"/>
        <w:right w:val="none" w:sz="0" w:space="0" w:color="auto"/>
      </w:divBdr>
    </w:div>
    <w:div w:id="383678223">
      <w:bodyDiv w:val="1"/>
      <w:marLeft w:val="0"/>
      <w:marRight w:val="0"/>
      <w:marTop w:val="0"/>
      <w:marBottom w:val="0"/>
      <w:divBdr>
        <w:top w:val="none" w:sz="0" w:space="0" w:color="auto"/>
        <w:left w:val="none" w:sz="0" w:space="0" w:color="auto"/>
        <w:bottom w:val="none" w:sz="0" w:space="0" w:color="auto"/>
        <w:right w:val="none" w:sz="0" w:space="0" w:color="auto"/>
      </w:divBdr>
    </w:div>
    <w:div w:id="394789739">
      <w:bodyDiv w:val="1"/>
      <w:marLeft w:val="0"/>
      <w:marRight w:val="0"/>
      <w:marTop w:val="0"/>
      <w:marBottom w:val="0"/>
      <w:divBdr>
        <w:top w:val="none" w:sz="0" w:space="0" w:color="auto"/>
        <w:left w:val="none" w:sz="0" w:space="0" w:color="auto"/>
        <w:bottom w:val="none" w:sz="0" w:space="0" w:color="auto"/>
        <w:right w:val="none" w:sz="0" w:space="0" w:color="auto"/>
      </w:divBdr>
    </w:div>
    <w:div w:id="601186326">
      <w:bodyDiv w:val="1"/>
      <w:marLeft w:val="0"/>
      <w:marRight w:val="0"/>
      <w:marTop w:val="0"/>
      <w:marBottom w:val="0"/>
      <w:divBdr>
        <w:top w:val="none" w:sz="0" w:space="0" w:color="auto"/>
        <w:left w:val="none" w:sz="0" w:space="0" w:color="auto"/>
        <w:bottom w:val="none" w:sz="0" w:space="0" w:color="auto"/>
        <w:right w:val="none" w:sz="0" w:space="0" w:color="auto"/>
      </w:divBdr>
      <w:divsChild>
        <w:div w:id="1863010256">
          <w:marLeft w:val="360"/>
          <w:marRight w:val="0"/>
          <w:marTop w:val="0"/>
          <w:marBottom w:val="0"/>
          <w:divBdr>
            <w:top w:val="none" w:sz="0" w:space="0" w:color="auto"/>
            <w:left w:val="none" w:sz="0" w:space="0" w:color="auto"/>
            <w:bottom w:val="none" w:sz="0" w:space="0" w:color="auto"/>
            <w:right w:val="none" w:sz="0" w:space="0" w:color="auto"/>
          </w:divBdr>
        </w:div>
      </w:divsChild>
    </w:div>
    <w:div w:id="659307256">
      <w:bodyDiv w:val="1"/>
      <w:marLeft w:val="0"/>
      <w:marRight w:val="0"/>
      <w:marTop w:val="0"/>
      <w:marBottom w:val="0"/>
      <w:divBdr>
        <w:top w:val="none" w:sz="0" w:space="0" w:color="auto"/>
        <w:left w:val="none" w:sz="0" w:space="0" w:color="auto"/>
        <w:bottom w:val="none" w:sz="0" w:space="0" w:color="auto"/>
        <w:right w:val="none" w:sz="0" w:space="0" w:color="auto"/>
      </w:divBdr>
    </w:div>
    <w:div w:id="896932933">
      <w:bodyDiv w:val="1"/>
      <w:marLeft w:val="0"/>
      <w:marRight w:val="0"/>
      <w:marTop w:val="0"/>
      <w:marBottom w:val="0"/>
      <w:divBdr>
        <w:top w:val="none" w:sz="0" w:space="0" w:color="auto"/>
        <w:left w:val="none" w:sz="0" w:space="0" w:color="auto"/>
        <w:bottom w:val="none" w:sz="0" w:space="0" w:color="auto"/>
        <w:right w:val="none" w:sz="0" w:space="0" w:color="auto"/>
      </w:divBdr>
    </w:div>
    <w:div w:id="1032657977">
      <w:bodyDiv w:val="1"/>
      <w:marLeft w:val="0"/>
      <w:marRight w:val="0"/>
      <w:marTop w:val="0"/>
      <w:marBottom w:val="0"/>
      <w:divBdr>
        <w:top w:val="none" w:sz="0" w:space="0" w:color="auto"/>
        <w:left w:val="none" w:sz="0" w:space="0" w:color="auto"/>
        <w:bottom w:val="none" w:sz="0" w:space="0" w:color="auto"/>
        <w:right w:val="none" w:sz="0" w:space="0" w:color="auto"/>
      </w:divBdr>
      <w:divsChild>
        <w:div w:id="685181307">
          <w:marLeft w:val="806"/>
          <w:marRight w:val="0"/>
          <w:marTop w:val="154"/>
          <w:marBottom w:val="0"/>
          <w:divBdr>
            <w:top w:val="none" w:sz="0" w:space="0" w:color="auto"/>
            <w:left w:val="none" w:sz="0" w:space="0" w:color="auto"/>
            <w:bottom w:val="none" w:sz="0" w:space="0" w:color="auto"/>
            <w:right w:val="none" w:sz="0" w:space="0" w:color="auto"/>
          </w:divBdr>
        </w:div>
      </w:divsChild>
    </w:div>
    <w:div w:id="1134642490">
      <w:bodyDiv w:val="1"/>
      <w:marLeft w:val="0"/>
      <w:marRight w:val="0"/>
      <w:marTop w:val="0"/>
      <w:marBottom w:val="0"/>
      <w:divBdr>
        <w:top w:val="none" w:sz="0" w:space="0" w:color="auto"/>
        <w:left w:val="none" w:sz="0" w:space="0" w:color="auto"/>
        <w:bottom w:val="none" w:sz="0" w:space="0" w:color="auto"/>
        <w:right w:val="none" w:sz="0" w:space="0" w:color="auto"/>
      </w:divBdr>
      <w:divsChild>
        <w:div w:id="1066563064">
          <w:marLeft w:val="806"/>
          <w:marRight w:val="0"/>
          <w:marTop w:val="154"/>
          <w:marBottom w:val="0"/>
          <w:divBdr>
            <w:top w:val="none" w:sz="0" w:space="0" w:color="auto"/>
            <w:left w:val="none" w:sz="0" w:space="0" w:color="auto"/>
            <w:bottom w:val="none" w:sz="0" w:space="0" w:color="auto"/>
            <w:right w:val="none" w:sz="0" w:space="0" w:color="auto"/>
          </w:divBdr>
        </w:div>
      </w:divsChild>
    </w:div>
    <w:div w:id="1292663467">
      <w:bodyDiv w:val="1"/>
      <w:marLeft w:val="0"/>
      <w:marRight w:val="0"/>
      <w:marTop w:val="0"/>
      <w:marBottom w:val="0"/>
      <w:divBdr>
        <w:top w:val="none" w:sz="0" w:space="0" w:color="auto"/>
        <w:left w:val="none" w:sz="0" w:space="0" w:color="auto"/>
        <w:bottom w:val="none" w:sz="0" w:space="0" w:color="auto"/>
        <w:right w:val="none" w:sz="0" w:space="0" w:color="auto"/>
      </w:divBdr>
      <w:divsChild>
        <w:div w:id="360591042">
          <w:marLeft w:val="806"/>
          <w:marRight w:val="0"/>
          <w:marTop w:val="154"/>
          <w:marBottom w:val="0"/>
          <w:divBdr>
            <w:top w:val="none" w:sz="0" w:space="0" w:color="auto"/>
            <w:left w:val="none" w:sz="0" w:space="0" w:color="auto"/>
            <w:bottom w:val="none" w:sz="0" w:space="0" w:color="auto"/>
            <w:right w:val="none" w:sz="0" w:space="0" w:color="auto"/>
          </w:divBdr>
        </w:div>
      </w:divsChild>
    </w:div>
    <w:div w:id="1732969630">
      <w:bodyDiv w:val="1"/>
      <w:marLeft w:val="0"/>
      <w:marRight w:val="0"/>
      <w:marTop w:val="0"/>
      <w:marBottom w:val="0"/>
      <w:divBdr>
        <w:top w:val="none" w:sz="0" w:space="0" w:color="auto"/>
        <w:left w:val="none" w:sz="0" w:space="0" w:color="auto"/>
        <w:bottom w:val="none" w:sz="0" w:space="0" w:color="auto"/>
        <w:right w:val="none" w:sz="0" w:space="0" w:color="auto"/>
      </w:divBdr>
      <w:divsChild>
        <w:div w:id="1225875318">
          <w:marLeft w:val="806"/>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en.wikipedia.org/wiki/Hybrid_cloud"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cogitocorp.com/category/frontpage-articl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n.wikipedia.org/wiki/Computer_networ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arxiv.org/ftp/arxiv/papers/1205/1205.494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stcompany.com/explore/technology-works"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music.ece.drexel.edu/files/Navigation/Publications/Kim2010.pdf" TargetMode="External"/><Relationship Id="rId10" Type="http://schemas.openxmlformats.org/officeDocument/2006/relationships/hyperlink" Target="http://www.fastcompany.com/company/emotient" TargetMode="External"/><Relationship Id="rId19" Type="http://schemas.openxmlformats.org/officeDocument/2006/relationships/hyperlink" Target="http://cdn.softbank.jp/en/corp/set/data/group/sbm/news/conference/pdf/material/20140605_0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cs229.stanford.edu/proj2007/ShahHewlett%20-%20Emotion%20Detection%20from%20Speech.pdf"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F62FBCD7BA42E28F28EC5B675DD568"/>
        <w:category>
          <w:name w:val="일반"/>
          <w:gallery w:val="placeholder"/>
        </w:category>
        <w:types>
          <w:type w:val="bbPlcHdr"/>
        </w:types>
        <w:behaviors>
          <w:behavior w:val="content"/>
        </w:behaviors>
        <w:guid w:val="{58DBA72D-1924-4503-9F4E-569ACBDE338C}"/>
      </w:docPartPr>
      <w:docPartBody>
        <w:p w:rsidR="006B2D3A" w:rsidRDefault="00CF3933" w:rsidP="00CF3933">
          <w:pPr>
            <w:pStyle w:val="16F62FBCD7BA42E28F28EC5B675DD568"/>
          </w:pPr>
          <w:r>
            <w:rPr>
              <w:rFonts w:asciiTheme="majorHAnsi" w:eastAsiaTheme="majorEastAsia" w:hAnsiTheme="majorHAnsi" w:cstheme="majorBidi"/>
              <w:color w:val="4F81BD" w:themeColor="accent1"/>
              <w:sz w:val="24"/>
              <w:lang w:val="ko-KR"/>
            </w:rPr>
            <w:t>[문서 제목 입력]</w:t>
          </w:r>
        </w:p>
      </w:docPartBody>
    </w:docPart>
    <w:docPart>
      <w:docPartPr>
        <w:name w:val="68AAFD5C5CCC45F89B4A489831DF04B8"/>
        <w:category>
          <w:name w:val="일반"/>
          <w:gallery w:val="placeholder"/>
        </w:category>
        <w:types>
          <w:type w:val="bbPlcHdr"/>
        </w:types>
        <w:behaviors>
          <w:behavior w:val="content"/>
        </w:behaviors>
        <w:guid w:val="{ED13FB95-26DA-4C2E-B366-77836368FC55}"/>
      </w:docPartPr>
      <w:docPartBody>
        <w:p w:rsidR="006B2D3A" w:rsidRDefault="00CF3933" w:rsidP="00CF3933">
          <w:pPr>
            <w:pStyle w:val="68AAFD5C5CCC45F89B4A489831DF04B8"/>
          </w:pPr>
          <w:r>
            <w:rPr>
              <w:rFonts w:asciiTheme="majorHAnsi" w:eastAsiaTheme="majorEastAsia" w:hAnsiTheme="majorHAnsi" w:cstheme="majorBidi"/>
              <w:color w:val="4F81BD" w:themeColor="accent1"/>
              <w:sz w:val="24"/>
              <w:lang w:val="ko-KR"/>
            </w:rPr>
            <w:t>[날짜 선택]</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체">
    <w:altName w:val="BatangChe"/>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3"/>
    <w:rsid w:val="006B2D3A"/>
    <w:rsid w:val="00772C32"/>
    <w:rsid w:val="00977EF8"/>
    <w:rsid w:val="00CF39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F62FBCD7BA42E28F28EC5B675DD568">
    <w:name w:val="16F62FBCD7BA42E28F28EC5B675DD568"/>
    <w:rsid w:val="00CF3933"/>
    <w:pPr>
      <w:widowControl w:val="0"/>
      <w:wordWrap w:val="0"/>
      <w:autoSpaceDE w:val="0"/>
      <w:autoSpaceDN w:val="0"/>
    </w:pPr>
  </w:style>
  <w:style w:type="paragraph" w:customStyle="1" w:styleId="68AAFD5C5CCC45F89B4A489831DF04B8">
    <w:name w:val="68AAFD5C5CCC45F89B4A489831DF04B8"/>
    <w:rsid w:val="00CF3933"/>
    <w:pPr>
      <w:widowControl w:val="0"/>
      <w:wordWrap w:val="0"/>
      <w:autoSpaceDE w:val="0"/>
      <w:autoSpaceDN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F62FBCD7BA42E28F28EC5B675DD568">
    <w:name w:val="16F62FBCD7BA42E28F28EC5B675DD568"/>
    <w:rsid w:val="00CF3933"/>
    <w:pPr>
      <w:widowControl w:val="0"/>
      <w:wordWrap w:val="0"/>
      <w:autoSpaceDE w:val="0"/>
      <w:autoSpaceDN w:val="0"/>
    </w:pPr>
  </w:style>
  <w:style w:type="paragraph" w:customStyle="1" w:styleId="68AAFD5C5CCC45F89B4A489831DF04B8">
    <w:name w:val="68AAFD5C5CCC45F89B4A489831DF04B8"/>
    <w:rsid w:val="00CF3933"/>
    <w:pPr>
      <w:widowControl w:val="0"/>
      <w:wordWrap w:val="0"/>
      <w:autoSpaceDE w:val="0"/>
      <w:autoSpaceDN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2014-12-08T00:00:00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7</Pages>
  <Words>1440</Words>
  <Characters>8214</Characters>
  <Application>Microsoft Office Word</Application>
  <DocSecurity>0</DocSecurity>
  <Lines>68</Lines>
  <Paragraphs>19</Paragraphs>
  <ScaleCrop>false</ScaleCrop>
  <HeadingPairs>
    <vt:vector size="4" baseType="variant">
      <vt:variant>
        <vt:lpstr>제목</vt:lpstr>
      </vt:variant>
      <vt:variant>
        <vt:i4>1</vt:i4>
      </vt:variant>
      <vt:variant>
        <vt:lpstr>머리글</vt:lpstr>
      </vt:variant>
      <vt:variant>
        <vt:i4>5</vt:i4>
      </vt:variant>
    </vt:vector>
  </HeadingPairs>
  <TitlesOfParts>
    <vt:vector size="6" baseType="lpstr">
      <vt:lpstr>Final Report</vt:lpstr>
      <vt:lpstr>Introduction</vt:lpstr>
      <vt:lpstr>Emotional recognition technique</vt:lpstr>
      <vt:lpstr>    Ex) Dialog from ‘Cogito’.</vt:lpstr>
      <vt:lpstr>Evaluation and conclusion</vt:lpstr>
      <vt:lpstr>Reference</vt:lpstr>
    </vt:vector>
  </TitlesOfParts>
  <Company/>
  <LinksUpToDate>false</LinksUpToDate>
  <CharactersWithSpaces>9635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creator>Haunji</dc:creator>
  <cp:lastModifiedBy>Haunji</cp:lastModifiedBy>
  <cp:revision>11</cp:revision>
  <dcterms:created xsi:type="dcterms:W3CDTF">2014-12-07T19:13:00Z</dcterms:created>
  <dcterms:modified xsi:type="dcterms:W3CDTF">2014-12-09T05:29:00Z</dcterms:modified>
</cp:coreProperties>
</file>